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DF" w:rsidRPr="00F67E5F" w:rsidRDefault="00A83348">
      <w:pPr>
        <w:contextualSpacing/>
        <w:rPr>
          <w:rFonts w:ascii="Arial" w:hAnsi="Arial" w:cs="Arial"/>
          <w:sz w:val="32"/>
          <w:szCs w:val="32"/>
        </w:rPr>
      </w:pPr>
      <w:r w:rsidRPr="00F67E5F">
        <w:rPr>
          <w:rFonts w:ascii="Arial" w:hAnsi="Arial" w:cs="Arial"/>
          <w:sz w:val="32"/>
          <w:szCs w:val="32"/>
        </w:rPr>
        <w:t>Mountainland Continuum of Care</w:t>
      </w:r>
    </w:p>
    <w:p w:rsidR="00843BB2" w:rsidRPr="00F67E5F" w:rsidRDefault="00A86D62">
      <w:pPr>
        <w:contextualSpacing/>
        <w:rPr>
          <w:rFonts w:ascii="Arial" w:hAnsi="Arial" w:cs="Arial"/>
          <w:sz w:val="32"/>
          <w:szCs w:val="32"/>
        </w:rPr>
      </w:pPr>
      <w:r w:rsidRPr="00F67E5F">
        <w:rPr>
          <w:rFonts w:ascii="Arial" w:hAnsi="Arial" w:cs="Arial"/>
          <w:sz w:val="32"/>
          <w:szCs w:val="32"/>
        </w:rPr>
        <w:t>Meeting</w:t>
      </w:r>
      <w:r w:rsidR="00843BB2" w:rsidRPr="00F67E5F">
        <w:rPr>
          <w:rFonts w:ascii="Arial" w:hAnsi="Arial" w:cs="Arial"/>
          <w:sz w:val="32"/>
          <w:szCs w:val="32"/>
        </w:rPr>
        <w:t xml:space="preserve"> </w:t>
      </w:r>
      <w:r w:rsidRPr="00F67E5F">
        <w:rPr>
          <w:rFonts w:ascii="Arial" w:hAnsi="Arial" w:cs="Arial"/>
          <w:sz w:val="32"/>
          <w:szCs w:val="32"/>
        </w:rPr>
        <w:t>Minutes</w:t>
      </w:r>
    </w:p>
    <w:p w:rsidR="00CA659B" w:rsidRPr="00F67E5F" w:rsidRDefault="00723735">
      <w:pPr>
        <w:contextualSpacing/>
        <w:rPr>
          <w:rFonts w:ascii="Arial" w:hAnsi="Arial" w:cs="Arial"/>
          <w:sz w:val="28"/>
          <w:szCs w:val="28"/>
        </w:rPr>
      </w:pPr>
      <w:r w:rsidRPr="00F67E5F">
        <w:rPr>
          <w:rFonts w:ascii="Arial" w:hAnsi="Arial" w:cs="Arial"/>
          <w:sz w:val="28"/>
          <w:szCs w:val="28"/>
        </w:rPr>
        <w:t>February 8</w:t>
      </w:r>
      <w:r w:rsidRPr="00F67E5F">
        <w:rPr>
          <w:rFonts w:ascii="Arial" w:hAnsi="Arial" w:cs="Arial"/>
          <w:sz w:val="28"/>
          <w:szCs w:val="28"/>
          <w:vertAlign w:val="superscript"/>
        </w:rPr>
        <w:t>th</w:t>
      </w:r>
      <w:r w:rsidRPr="00F67E5F">
        <w:rPr>
          <w:rFonts w:ascii="Arial" w:hAnsi="Arial" w:cs="Arial"/>
          <w:sz w:val="28"/>
          <w:szCs w:val="28"/>
        </w:rPr>
        <w:t>, 2016</w:t>
      </w:r>
    </w:p>
    <w:p w:rsidR="00787E99" w:rsidRPr="00F67E5F" w:rsidRDefault="00787E99">
      <w:pPr>
        <w:contextualSpacing/>
        <w:rPr>
          <w:rFonts w:ascii="Arial" w:hAnsi="Arial" w:cs="Arial"/>
          <w:b/>
          <w:sz w:val="28"/>
          <w:szCs w:val="28"/>
        </w:rPr>
      </w:pPr>
    </w:p>
    <w:p w:rsidR="00A83348" w:rsidRPr="00F67E5F" w:rsidRDefault="00A86D62">
      <w:pPr>
        <w:contextualSpacing/>
        <w:rPr>
          <w:rFonts w:ascii="Arial" w:hAnsi="Arial" w:cs="Arial"/>
          <w:sz w:val="28"/>
          <w:szCs w:val="28"/>
        </w:rPr>
      </w:pPr>
      <w:r w:rsidRPr="00F67E5F">
        <w:rPr>
          <w:rFonts w:ascii="Arial" w:hAnsi="Arial" w:cs="Arial"/>
          <w:sz w:val="28"/>
          <w:szCs w:val="28"/>
        </w:rPr>
        <w:t>United Way of Utah County</w:t>
      </w:r>
    </w:p>
    <w:p w:rsidR="00CD4286" w:rsidRPr="00F67E5F" w:rsidRDefault="00CD4286">
      <w:pPr>
        <w:contextualSpacing/>
        <w:rPr>
          <w:rFonts w:ascii="Arial" w:hAnsi="Arial" w:cs="Arial"/>
          <w:sz w:val="28"/>
          <w:szCs w:val="28"/>
        </w:rPr>
      </w:pPr>
      <w:r w:rsidRPr="00F67E5F">
        <w:rPr>
          <w:rFonts w:ascii="Arial" w:hAnsi="Arial" w:cs="Arial"/>
          <w:sz w:val="28"/>
          <w:szCs w:val="28"/>
        </w:rPr>
        <w:t xml:space="preserve">148 N 100 West, Provo </w:t>
      </w:r>
    </w:p>
    <w:p w:rsidR="00390B39" w:rsidRPr="00EE5A2A" w:rsidRDefault="00390B39" w:rsidP="00390B39">
      <w:pPr>
        <w:contextualSpacing/>
        <w:rPr>
          <w:rFonts w:ascii="Arial" w:hAnsi="Arial" w:cs="Arial"/>
          <w:b/>
        </w:rPr>
      </w:pPr>
    </w:p>
    <w:p w:rsidR="00CD0F7C" w:rsidRPr="00F67E5F" w:rsidRDefault="00843BB2" w:rsidP="00390B39">
      <w:pPr>
        <w:contextualSpacing/>
        <w:rPr>
          <w:rFonts w:ascii="Arial" w:hAnsi="Arial" w:cs="Arial"/>
          <w:u w:val="single"/>
        </w:rPr>
      </w:pPr>
      <w:r w:rsidRPr="00F67E5F">
        <w:rPr>
          <w:rFonts w:ascii="Arial" w:hAnsi="Arial" w:cs="Arial"/>
          <w:u w:val="single"/>
        </w:rPr>
        <w:t>Members present</w:t>
      </w:r>
    </w:p>
    <w:p w:rsidR="00A5279E" w:rsidRPr="00F67E5F" w:rsidRDefault="00A5279E" w:rsidP="00390B39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>Lynell Smith</w:t>
      </w:r>
      <w:r w:rsidR="00CD4286" w:rsidRPr="00F67E5F">
        <w:rPr>
          <w:rFonts w:ascii="Arial" w:hAnsi="Arial" w:cs="Arial"/>
        </w:rPr>
        <w:t>, Utah County Housing Authority</w:t>
      </w:r>
    </w:p>
    <w:p w:rsidR="00430F33" w:rsidRPr="00F67E5F" w:rsidRDefault="00723735" w:rsidP="00390B39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 xml:space="preserve">Damon Parcell, </w:t>
      </w:r>
      <w:r w:rsidR="003D624D" w:rsidRPr="00F67E5F">
        <w:rPr>
          <w:rFonts w:ascii="Arial" w:hAnsi="Arial" w:cs="Arial"/>
        </w:rPr>
        <w:t>Utah</w:t>
      </w:r>
      <w:r w:rsidRPr="00F67E5F">
        <w:rPr>
          <w:rFonts w:ascii="Arial" w:hAnsi="Arial" w:cs="Arial"/>
        </w:rPr>
        <w:t xml:space="preserve"> </w:t>
      </w:r>
      <w:r w:rsidR="00EB5D03">
        <w:rPr>
          <w:rFonts w:ascii="Arial" w:hAnsi="Arial" w:cs="Arial"/>
        </w:rPr>
        <w:t>Department</w:t>
      </w:r>
      <w:r w:rsidR="00430F33" w:rsidRPr="00F67E5F">
        <w:rPr>
          <w:rFonts w:ascii="Arial" w:hAnsi="Arial" w:cs="Arial"/>
        </w:rPr>
        <w:t xml:space="preserve"> of Corrections</w:t>
      </w:r>
    </w:p>
    <w:p w:rsidR="00A5279E" w:rsidRPr="00F67E5F" w:rsidRDefault="00430F33" w:rsidP="00390B39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 xml:space="preserve">Stephanie Willmore, </w:t>
      </w:r>
      <w:r w:rsidR="00CD4286" w:rsidRPr="00F67E5F">
        <w:rPr>
          <w:rFonts w:ascii="Arial" w:hAnsi="Arial" w:cs="Arial"/>
        </w:rPr>
        <w:t>United Way of Utah County</w:t>
      </w:r>
    </w:p>
    <w:p w:rsidR="00430F33" w:rsidRPr="00F67E5F" w:rsidRDefault="00A5279E" w:rsidP="00390B39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>Myla Dutton</w:t>
      </w:r>
      <w:r w:rsidR="00CD4286" w:rsidRPr="00F67E5F">
        <w:rPr>
          <w:rFonts w:ascii="Arial" w:hAnsi="Arial" w:cs="Arial"/>
        </w:rPr>
        <w:t>, Community Action Services and Food Bank</w:t>
      </w:r>
    </w:p>
    <w:p w:rsidR="003D624D" w:rsidRPr="00F67E5F" w:rsidRDefault="003D624D" w:rsidP="00390B39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>Randy Edwards, Utah County Veterans Services</w:t>
      </w:r>
    </w:p>
    <w:p w:rsidR="003D624D" w:rsidRPr="00F67E5F" w:rsidRDefault="003D624D" w:rsidP="00390B39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>Johnny Bedore, Dept. of Workforce Services</w:t>
      </w:r>
    </w:p>
    <w:p w:rsidR="003466F5" w:rsidRPr="00F67E5F" w:rsidRDefault="003466F5" w:rsidP="00390B39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>Kim Vera, Center for Women and Children in Crisis</w:t>
      </w:r>
    </w:p>
    <w:p w:rsidR="003D624D" w:rsidRPr="00F67E5F" w:rsidRDefault="00723735" w:rsidP="00390B39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>Maynard Ch</w:t>
      </w:r>
      <w:r w:rsidR="00C127E9" w:rsidRPr="00F67E5F">
        <w:rPr>
          <w:rFonts w:ascii="Arial" w:hAnsi="Arial" w:cs="Arial"/>
        </w:rPr>
        <w:t>r</w:t>
      </w:r>
      <w:r w:rsidR="003D624D" w:rsidRPr="00F67E5F">
        <w:rPr>
          <w:rFonts w:ascii="Arial" w:hAnsi="Arial" w:cs="Arial"/>
        </w:rPr>
        <w:t>istensen</w:t>
      </w:r>
      <w:r w:rsidR="00EF263C" w:rsidRPr="00F67E5F">
        <w:rPr>
          <w:rFonts w:ascii="Arial" w:hAnsi="Arial" w:cs="Arial"/>
        </w:rPr>
        <w:t>, LDS Transient Services Office</w:t>
      </w:r>
    </w:p>
    <w:p w:rsidR="003D624D" w:rsidRPr="00F67E5F" w:rsidRDefault="003D624D" w:rsidP="00390B39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>Brian Butler</w:t>
      </w:r>
      <w:r w:rsidR="00EF263C" w:rsidRPr="00F67E5F">
        <w:rPr>
          <w:rFonts w:ascii="Arial" w:hAnsi="Arial" w:cs="Arial"/>
        </w:rPr>
        <w:t>, Wasatch Mental Health</w:t>
      </w:r>
    </w:p>
    <w:p w:rsidR="003D624D" w:rsidRPr="00F67E5F" w:rsidRDefault="003D624D" w:rsidP="00390B39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 xml:space="preserve">Stephen Nibley, Golden Spike Outreach, </w:t>
      </w:r>
      <w:r w:rsidR="00E52C99" w:rsidRPr="00F67E5F">
        <w:rPr>
          <w:rFonts w:ascii="Arial" w:hAnsi="Arial" w:cs="Arial"/>
        </w:rPr>
        <w:t>REAP</w:t>
      </w:r>
    </w:p>
    <w:p w:rsidR="003D624D" w:rsidRPr="00F67E5F" w:rsidRDefault="003D624D" w:rsidP="00390B39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>Jeremy Runia</w:t>
      </w:r>
      <w:r w:rsidR="00EF263C" w:rsidRPr="00F67E5F">
        <w:rPr>
          <w:rFonts w:ascii="Arial" w:hAnsi="Arial" w:cs="Arial"/>
        </w:rPr>
        <w:t>, Provo City Housing Authority</w:t>
      </w:r>
    </w:p>
    <w:p w:rsidR="003D624D" w:rsidRPr="00F67E5F" w:rsidRDefault="003D624D" w:rsidP="00390B39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>Dan Gonzalez, Provo City Redevelopment</w:t>
      </w:r>
    </w:p>
    <w:p w:rsidR="003D624D" w:rsidRPr="00F67E5F" w:rsidRDefault="008E76C4" w:rsidP="00390B39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>Alex Hartvigson, HMIS State of Utah</w:t>
      </w:r>
    </w:p>
    <w:p w:rsidR="00F937E2" w:rsidRPr="00F67E5F" w:rsidRDefault="00F937E2" w:rsidP="00390B39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>Sandra Curcio, Ability 1</w:t>
      </w:r>
      <w:r w:rsidRPr="00F67E5F">
        <w:rPr>
          <w:rFonts w:ascii="Arial" w:hAnsi="Arial" w:cs="Arial"/>
          <w:vertAlign w:val="superscript"/>
        </w:rPr>
        <w:t>st</w:t>
      </w:r>
      <w:r w:rsidRPr="00F67E5F">
        <w:rPr>
          <w:rFonts w:ascii="Arial" w:hAnsi="Arial" w:cs="Arial"/>
        </w:rPr>
        <w:t xml:space="preserve"> Utah</w:t>
      </w:r>
    </w:p>
    <w:p w:rsidR="003D624D" w:rsidRPr="00F67E5F" w:rsidRDefault="00E52C99" w:rsidP="003D624D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  <w:u w:val="single"/>
        </w:rPr>
        <w:t>Via Phone</w:t>
      </w:r>
      <w:r w:rsidRPr="00F67E5F">
        <w:rPr>
          <w:rFonts w:ascii="Arial" w:hAnsi="Arial" w:cs="Arial"/>
        </w:rPr>
        <w:t xml:space="preserve">: </w:t>
      </w:r>
      <w:r w:rsidR="003D624D" w:rsidRPr="00F67E5F">
        <w:rPr>
          <w:rFonts w:ascii="Arial" w:hAnsi="Arial" w:cs="Arial"/>
        </w:rPr>
        <w:t xml:space="preserve">Jessica Gray, </w:t>
      </w:r>
      <w:r w:rsidR="00723735" w:rsidRPr="00F67E5F">
        <w:rPr>
          <w:rFonts w:ascii="Arial" w:hAnsi="Arial" w:cs="Arial"/>
        </w:rPr>
        <w:t>Peace House</w:t>
      </w:r>
    </w:p>
    <w:p w:rsidR="003466F5" w:rsidRPr="00F67E5F" w:rsidRDefault="003466F5" w:rsidP="003466F5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>Jessica DeLora, Mountainlands Association of Governments</w:t>
      </w:r>
    </w:p>
    <w:p w:rsidR="003D624D" w:rsidRPr="00F67E5F" w:rsidRDefault="003D624D" w:rsidP="003D624D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>Becky DuBuek, Utah County Subs</w:t>
      </w:r>
      <w:r w:rsidR="00C127E9" w:rsidRPr="00F67E5F">
        <w:rPr>
          <w:rFonts w:ascii="Arial" w:hAnsi="Arial" w:cs="Arial"/>
        </w:rPr>
        <w:t>tance Abuse</w:t>
      </w:r>
    </w:p>
    <w:p w:rsidR="00843BB2" w:rsidRPr="00F67E5F" w:rsidRDefault="003D624D" w:rsidP="00390B39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</w:rPr>
        <w:t>Curtis Pendleton</w:t>
      </w:r>
      <w:r w:rsidR="00C127E9" w:rsidRPr="00F67E5F">
        <w:rPr>
          <w:rFonts w:ascii="Arial" w:hAnsi="Arial" w:cs="Arial"/>
        </w:rPr>
        <w:t>, UVU,</w:t>
      </w:r>
      <w:r w:rsidRPr="00F67E5F">
        <w:rPr>
          <w:rFonts w:ascii="Arial" w:hAnsi="Arial" w:cs="Arial"/>
        </w:rPr>
        <w:t xml:space="preserve"> Center f</w:t>
      </w:r>
      <w:r w:rsidR="003466F5" w:rsidRPr="00F67E5F">
        <w:rPr>
          <w:rFonts w:ascii="Arial" w:hAnsi="Arial" w:cs="Arial"/>
        </w:rPr>
        <w:t>or Women and Children in Crisis</w:t>
      </w:r>
    </w:p>
    <w:p w:rsidR="005E1084" w:rsidRPr="00F67E5F" w:rsidRDefault="005E1084" w:rsidP="005E1084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  <w:u w:val="single"/>
        </w:rPr>
        <w:t>Guest:</w:t>
      </w:r>
      <w:r w:rsidRPr="00F67E5F">
        <w:rPr>
          <w:rFonts w:ascii="Arial" w:hAnsi="Arial" w:cs="Arial"/>
        </w:rPr>
        <w:t xml:space="preserve"> Fern, Center for Women and Children in Crisis</w:t>
      </w:r>
    </w:p>
    <w:p w:rsidR="00B92831" w:rsidRPr="00F67E5F" w:rsidRDefault="001C358A" w:rsidP="00390B39">
      <w:pPr>
        <w:contextualSpacing/>
        <w:rPr>
          <w:rFonts w:ascii="Arial" w:hAnsi="Arial" w:cs="Arial"/>
        </w:rPr>
      </w:pPr>
      <w:r w:rsidRPr="00F67E5F">
        <w:rPr>
          <w:rFonts w:ascii="Arial" w:hAnsi="Arial" w:cs="Arial"/>
          <w:b/>
        </w:rPr>
        <w:t>Recorder</w:t>
      </w:r>
      <w:r w:rsidR="00CD4286" w:rsidRPr="00F67E5F">
        <w:rPr>
          <w:rFonts w:ascii="Arial" w:hAnsi="Arial" w:cs="Arial"/>
        </w:rPr>
        <w:t xml:space="preserve">: </w:t>
      </w:r>
      <w:r w:rsidR="00A83348" w:rsidRPr="00F67E5F">
        <w:rPr>
          <w:rFonts w:ascii="Arial" w:hAnsi="Arial" w:cs="Arial"/>
        </w:rPr>
        <w:t>Marie Schwitzer, United Way of Utah County</w:t>
      </w:r>
    </w:p>
    <w:p w:rsidR="00390B39" w:rsidRPr="00EE5A2A" w:rsidRDefault="00390B39" w:rsidP="00390B39">
      <w:pPr>
        <w:contextualSpacing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3F623B" w:rsidRPr="008B0B79" w:rsidTr="00A5279E">
        <w:tc>
          <w:tcPr>
            <w:tcW w:w="6858" w:type="dxa"/>
          </w:tcPr>
          <w:p w:rsidR="00A83348" w:rsidRDefault="00A83348" w:rsidP="00313F3A">
            <w:pPr>
              <w:contextualSpacing/>
              <w:rPr>
                <w:rFonts w:ascii="Arial" w:hAnsi="Arial" w:cs="Arial"/>
                <w:b/>
              </w:rPr>
            </w:pPr>
          </w:p>
          <w:p w:rsidR="003F623B" w:rsidRPr="008B0B79" w:rsidRDefault="003F623B" w:rsidP="00313F3A">
            <w:pPr>
              <w:contextualSpacing/>
              <w:rPr>
                <w:rFonts w:ascii="Arial" w:hAnsi="Arial" w:cs="Arial"/>
                <w:b/>
              </w:rPr>
            </w:pPr>
            <w:r w:rsidRPr="008B0B79">
              <w:rPr>
                <w:rFonts w:ascii="Arial" w:hAnsi="Arial" w:cs="Arial"/>
                <w:b/>
              </w:rPr>
              <w:t>Welcome and introductions</w:t>
            </w:r>
          </w:p>
        </w:tc>
        <w:tc>
          <w:tcPr>
            <w:tcW w:w="2718" w:type="dxa"/>
          </w:tcPr>
          <w:p w:rsidR="003F623B" w:rsidRDefault="003F623B" w:rsidP="00860C38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:rsidR="00CD4286" w:rsidRPr="005028A3" w:rsidRDefault="00C127E9" w:rsidP="00860C38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5028A3">
              <w:rPr>
                <w:rFonts w:ascii="Arial" w:hAnsi="Arial" w:cs="Arial"/>
                <w:b/>
              </w:rPr>
              <w:t>Larry Ellertson</w:t>
            </w:r>
          </w:p>
        </w:tc>
      </w:tr>
      <w:tr w:rsidR="004A1DFE" w:rsidRPr="008B0B79" w:rsidTr="00A5279E">
        <w:trPr>
          <w:trHeight w:val="1331"/>
        </w:trPr>
        <w:tc>
          <w:tcPr>
            <w:tcW w:w="6858" w:type="dxa"/>
          </w:tcPr>
          <w:p w:rsidR="004A1DFE" w:rsidRPr="008B0B79" w:rsidRDefault="004A1DFE" w:rsidP="00337445">
            <w:pPr>
              <w:spacing w:line="240" w:lineRule="auto"/>
              <w:contextualSpacing/>
              <w:rPr>
                <w:rFonts w:ascii="Arial" w:hAnsi="Arial"/>
                <w:b/>
              </w:rPr>
            </w:pPr>
            <w:r w:rsidRPr="008B0B79">
              <w:rPr>
                <w:rFonts w:ascii="Arial" w:hAnsi="Arial"/>
                <w:b/>
              </w:rPr>
              <w:t>Minutes</w:t>
            </w:r>
          </w:p>
          <w:p w:rsidR="004A1DFE" w:rsidRPr="008B0B79" w:rsidRDefault="004A1DFE" w:rsidP="0033744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/>
              </w:rPr>
            </w:pPr>
            <w:r w:rsidRPr="008B0B79">
              <w:rPr>
                <w:rFonts w:ascii="Arial" w:hAnsi="Arial"/>
              </w:rPr>
              <w:t>Review and approval of las</w:t>
            </w:r>
            <w:r w:rsidR="00CD0F7C">
              <w:rPr>
                <w:rFonts w:ascii="Arial" w:hAnsi="Arial"/>
              </w:rPr>
              <w:t>t meeting’s minu</w:t>
            </w:r>
            <w:r w:rsidR="00CD4286">
              <w:rPr>
                <w:rFonts w:ascii="Arial" w:hAnsi="Arial"/>
              </w:rPr>
              <w:t>tes</w:t>
            </w:r>
          </w:p>
        </w:tc>
        <w:tc>
          <w:tcPr>
            <w:tcW w:w="2718" w:type="dxa"/>
          </w:tcPr>
          <w:p w:rsidR="004A1DFE" w:rsidRDefault="004A1DFE" w:rsidP="009F0EA8">
            <w:pPr>
              <w:spacing w:line="240" w:lineRule="auto"/>
              <w:contextualSpacing/>
              <w:rPr>
                <w:rFonts w:ascii="Arial" w:hAnsi="Arial"/>
              </w:rPr>
            </w:pPr>
          </w:p>
          <w:p w:rsidR="003D624D" w:rsidRPr="008B0B79" w:rsidRDefault="003D624D" w:rsidP="009F0EA8">
            <w:pPr>
              <w:spacing w:line="24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Myla </w:t>
            </w:r>
            <w:r w:rsidR="00E52C99">
              <w:rPr>
                <w:rFonts w:ascii="Arial" w:hAnsi="Arial"/>
              </w:rPr>
              <w:t xml:space="preserve">made a motion to approve the minutes; Kim seconded; the motion </w:t>
            </w:r>
            <w:r w:rsidR="00C127E9">
              <w:rPr>
                <w:rFonts w:ascii="Arial" w:hAnsi="Arial"/>
              </w:rPr>
              <w:t>passed</w:t>
            </w:r>
            <w:r w:rsidR="00E52C99">
              <w:rPr>
                <w:rFonts w:ascii="Arial" w:hAnsi="Arial"/>
              </w:rPr>
              <w:t>.</w:t>
            </w:r>
          </w:p>
        </w:tc>
      </w:tr>
      <w:tr w:rsidR="00B02DDE" w:rsidRPr="008B0B79" w:rsidTr="00A5279E">
        <w:tc>
          <w:tcPr>
            <w:tcW w:w="6858" w:type="dxa"/>
          </w:tcPr>
          <w:p w:rsidR="00B02DDE" w:rsidRDefault="00B02DDE" w:rsidP="00B02DD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02DDE" w:rsidRPr="000B57DF" w:rsidRDefault="00B02DDE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B57DF">
              <w:rPr>
                <w:rFonts w:ascii="Arial" w:hAnsi="Arial" w:cs="Arial"/>
                <w:b/>
              </w:rPr>
              <w:t>Point in Time Count</w:t>
            </w:r>
          </w:p>
          <w:p w:rsidR="00B02DDE" w:rsidRPr="001B639F" w:rsidRDefault="00B02DDE" w:rsidP="00B02DDE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Arial" w:hAnsi="Arial" w:cs="Arial"/>
                <w:highlight w:val="yellow"/>
              </w:rPr>
            </w:pPr>
            <w:r w:rsidRPr="000B57DF">
              <w:rPr>
                <w:rFonts w:ascii="Arial" w:hAnsi="Arial" w:cs="Arial"/>
              </w:rPr>
              <w:t xml:space="preserve">Point in Time Count involves gathering data on one night each year </w:t>
            </w:r>
            <w:r w:rsidR="00B578FB" w:rsidRPr="000B57DF">
              <w:rPr>
                <w:rFonts w:ascii="Arial" w:hAnsi="Arial" w:cs="Arial"/>
              </w:rPr>
              <w:t>(</w:t>
            </w:r>
            <w:r w:rsidRPr="000B57DF">
              <w:rPr>
                <w:rFonts w:ascii="Arial" w:hAnsi="Arial" w:cs="Arial"/>
              </w:rPr>
              <w:t>between 4:00 and 6:00 a.m.</w:t>
            </w:r>
            <w:r w:rsidR="00B578FB" w:rsidRPr="000B57DF">
              <w:rPr>
                <w:rFonts w:ascii="Arial" w:hAnsi="Arial" w:cs="Arial"/>
              </w:rPr>
              <w:t>)</w:t>
            </w:r>
            <w:r w:rsidR="004D3D35">
              <w:rPr>
                <w:rFonts w:ascii="Arial" w:hAnsi="Arial" w:cs="Arial"/>
              </w:rPr>
              <w:t xml:space="preserve"> in order to count how</w:t>
            </w:r>
            <w:r w:rsidRPr="000B57DF">
              <w:rPr>
                <w:rFonts w:ascii="Arial" w:hAnsi="Arial" w:cs="Arial"/>
              </w:rPr>
              <w:t xml:space="preserve"> many people were staying in places not meant for</w:t>
            </w:r>
            <w:r w:rsidR="004D3D35">
              <w:rPr>
                <w:rFonts w:ascii="Arial" w:hAnsi="Arial" w:cs="Arial"/>
              </w:rPr>
              <w:t xml:space="preserve"> human habitation. The CoC also counts the </w:t>
            </w:r>
            <w:r w:rsidR="00B578FB" w:rsidRPr="000B57DF">
              <w:rPr>
                <w:rFonts w:ascii="Arial" w:hAnsi="Arial" w:cs="Arial"/>
              </w:rPr>
              <w:t xml:space="preserve">homeless </w:t>
            </w:r>
            <w:r w:rsidRPr="000B57DF">
              <w:rPr>
                <w:rFonts w:ascii="Arial" w:hAnsi="Arial" w:cs="Arial"/>
              </w:rPr>
              <w:t>who are sheltered</w:t>
            </w:r>
            <w:r w:rsidR="00EB5D03">
              <w:rPr>
                <w:rFonts w:ascii="Arial" w:hAnsi="Arial" w:cs="Arial"/>
              </w:rPr>
              <w:t xml:space="preserve"> by service providers</w:t>
            </w:r>
            <w:r w:rsidRPr="000B57DF">
              <w:rPr>
                <w:rFonts w:ascii="Arial" w:hAnsi="Arial" w:cs="Arial"/>
              </w:rPr>
              <w:t>. 103 volunteers covering Utah and Wasatch counties participated</w:t>
            </w:r>
            <w:r w:rsidR="00EB5D03">
              <w:rPr>
                <w:rFonts w:ascii="Arial" w:hAnsi="Arial" w:cs="Arial"/>
              </w:rPr>
              <w:t xml:space="preserve"> </w:t>
            </w:r>
            <w:r w:rsidR="004D3D35">
              <w:rPr>
                <w:rFonts w:ascii="Arial" w:hAnsi="Arial" w:cs="Arial"/>
              </w:rPr>
              <w:t xml:space="preserve">and </w:t>
            </w:r>
            <w:r w:rsidR="00EB5D03">
              <w:rPr>
                <w:rFonts w:ascii="Arial" w:hAnsi="Arial" w:cs="Arial"/>
              </w:rPr>
              <w:t xml:space="preserve">gave </w:t>
            </w:r>
            <w:r w:rsidRPr="000B57DF">
              <w:rPr>
                <w:rFonts w:ascii="Arial" w:hAnsi="Arial" w:cs="Arial"/>
              </w:rPr>
              <w:t>more than</w:t>
            </w:r>
            <w:r w:rsidR="00B578FB" w:rsidRPr="000B57DF">
              <w:rPr>
                <w:rFonts w:ascii="Arial" w:hAnsi="Arial" w:cs="Arial"/>
              </w:rPr>
              <w:t xml:space="preserve"> 800 hours of volunteer service</w:t>
            </w:r>
            <w:r w:rsidR="00EB5D03" w:rsidRPr="001B639F">
              <w:rPr>
                <w:rFonts w:ascii="Arial" w:hAnsi="Arial" w:cs="Arial"/>
                <w:highlight w:val="yellow"/>
              </w:rPr>
              <w:t>.</w:t>
            </w:r>
            <w:r w:rsidR="004D3D35" w:rsidRPr="001B639F">
              <w:rPr>
                <w:rFonts w:ascii="Arial" w:hAnsi="Arial" w:cs="Arial"/>
                <w:highlight w:val="yellow"/>
              </w:rPr>
              <w:t xml:space="preserve"> 49</w:t>
            </w:r>
            <w:r w:rsidRPr="001B639F">
              <w:rPr>
                <w:rFonts w:ascii="Arial" w:hAnsi="Arial" w:cs="Arial"/>
                <w:highlight w:val="yellow"/>
              </w:rPr>
              <w:t xml:space="preserve"> </w:t>
            </w:r>
            <w:r w:rsidR="00B578FB" w:rsidRPr="001B639F">
              <w:rPr>
                <w:rFonts w:ascii="Arial" w:hAnsi="Arial" w:cs="Arial"/>
                <w:highlight w:val="yellow"/>
              </w:rPr>
              <w:t>unsheltered homeless</w:t>
            </w:r>
            <w:r w:rsidR="00EB5D03" w:rsidRPr="001B639F">
              <w:rPr>
                <w:rFonts w:ascii="Arial" w:hAnsi="Arial" w:cs="Arial"/>
                <w:highlight w:val="yellow"/>
              </w:rPr>
              <w:t xml:space="preserve"> individuals were counted</w:t>
            </w:r>
            <w:r w:rsidR="00B578FB" w:rsidRPr="001B639F">
              <w:rPr>
                <w:rFonts w:ascii="Arial" w:hAnsi="Arial" w:cs="Arial"/>
                <w:highlight w:val="yellow"/>
              </w:rPr>
              <w:t xml:space="preserve"> </w:t>
            </w:r>
            <w:r w:rsidR="004D3D35" w:rsidRPr="001B639F">
              <w:rPr>
                <w:rFonts w:ascii="Arial" w:hAnsi="Arial" w:cs="Arial"/>
                <w:highlight w:val="yellow"/>
              </w:rPr>
              <w:t>all 3 days</w:t>
            </w:r>
            <w:r w:rsidR="004D3D35">
              <w:rPr>
                <w:rFonts w:ascii="Arial" w:hAnsi="Arial" w:cs="Arial"/>
              </w:rPr>
              <w:t xml:space="preserve">. </w:t>
            </w:r>
            <w:r w:rsidR="004D3D35" w:rsidRPr="001B639F">
              <w:rPr>
                <w:rFonts w:ascii="Arial" w:hAnsi="Arial" w:cs="Arial"/>
                <w:highlight w:val="yellow"/>
              </w:rPr>
              <w:t xml:space="preserve">15 volunteers helped </w:t>
            </w:r>
            <w:r w:rsidRPr="001B639F">
              <w:rPr>
                <w:rFonts w:ascii="Arial" w:hAnsi="Arial" w:cs="Arial"/>
                <w:highlight w:val="yellow"/>
              </w:rPr>
              <w:t>in Summit</w:t>
            </w:r>
            <w:r w:rsidR="00B578FB" w:rsidRPr="001B639F">
              <w:rPr>
                <w:rFonts w:ascii="Arial" w:hAnsi="Arial" w:cs="Arial"/>
                <w:highlight w:val="yellow"/>
              </w:rPr>
              <w:t xml:space="preserve"> County.</w:t>
            </w:r>
            <w:r w:rsidR="00B578FB" w:rsidRPr="000B57DF">
              <w:rPr>
                <w:rFonts w:ascii="Arial" w:hAnsi="Arial" w:cs="Arial"/>
              </w:rPr>
              <w:t xml:space="preserve">  </w:t>
            </w:r>
            <w:r w:rsidR="00EB5D03">
              <w:rPr>
                <w:rFonts w:ascii="Arial" w:hAnsi="Arial" w:cs="Arial"/>
              </w:rPr>
              <w:t xml:space="preserve">(Thank you to </w:t>
            </w:r>
            <w:r w:rsidR="00B578FB" w:rsidRPr="000B57DF">
              <w:rPr>
                <w:rFonts w:ascii="Arial" w:hAnsi="Arial" w:cs="Arial"/>
              </w:rPr>
              <w:t>Peace House volunteers</w:t>
            </w:r>
            <w:r w:rsidRPr="000B57DF">
              <w:rPr>
                <w:rFonts w:ascii="Arial" w:hAnsi="Arial" w:cs="Arial"/>
              </w:rPr>
              <w:t xml:space="preserve"> </w:t>
            </w:r>
            <w:r w:rsidR="00EB5D03">
              <w:rPr>
                <w:rFonts w:ascii="Arial" w:hAnsi="Arial" w:cs="Arial"/>
              </w:rPr>
              <w:t xml:space="preserve">who </w:t>
            </w:r>
            <w:r w:rsidRPr="000B57DF">
              <w:rPr>
                <w:rFonts w:ascii="Arial" w:hAnsi="Arial" w:cs="Arial"/>
              </w:rPr>
              <w:t xml:space="preserve">covered </w:t>
            </w:r>
            <w:r w:rsidR="00EB5D03">
              <w:rPr>
                <w:rFonts w:ascii="Arial" w:hAnsi="Arial" w:cs="Arial"/>
              </w:rPr>
              <w:t xml:space="preserve">Park City, Coalville and Kamas). </w:t>
            </w:r>
            <w:r w:rsidRPr="000B57DF">
              <w:rPr>
                <w:rFonts w:ascii="Arial" w:hAnsi="Arial" w:cs="Arial"/>
              </w:rPr>
              <w:t xml:space="preserve"> </w:t>
            </w:r>
            <w:r w:rsidR="00B578FB" w:rsidRPr="001B639F">
              <w:rPr>
                <w:rFonts w:ascii="Arial" w:hAnsi="Arial" w:cs="Arial"/>
                <w:highlight w:val="yellow"/>
              </w:rPr>
              <w:t>Utah County volunteers m</w:t>
            </w:r>
            <w:r w:rsidRPr="001B639F">
              <w:rPr>
                <w:rFonts w:ascii="Arial" w:hAnsi="Arial" w:cs="Arial"/>
                <w:highlight w:val="yellow"/>
              </w:rPr>
              <w:t>ainly came from BYU students</w:t>
            </w:r>
            <w:r w:rsidR="004D3D35" w:rsidRPr="001B639F">
              <w:rPr>
                <w:rFonts w:ascii="Arial" w:hAnsi="Arial" w:cs="Arial"/>
                <w:highlight w:val="yellow"/>
              </w:rPr>
              <w:t xml:space="preserve"> enrolled in a </w:t>
            </w:r>
            <w:r w:rsidRPr="001B639F">
              <w:rPr>
                <w:rFonts w:ascii="Arial" w:hAnsi="Arial" w:cs="Arial"/>
                <w:highlight w:val="yellow"/>
              </w:rPr>
              <w:t>School of Family Life Research Methods class</w:t>
            </w:r>
            <w:r w:rsidR="00B578FB" w:rsidRPr="001B639F">
              <w:rPr>
                <w:rFonts w:ascii="Arial" w:hAnsi="Arial" w:cs="Arial"/>
                <w:highlight w:val="yellow"/>
              </w:rPr>
              <w:t>, w</w:t>
            </w:r>
            <w:r w:rsidRPr="001B639F">
              <w:rPr>
                <w:rFonts w:ascii="Arial" w:hAnsi="Arial" w:cs="Arial"/>
                <w:highlight w:val="yellow"/>
              </w:rPr>
              <w:t>ho also committed for next year.</w:t>
            </w:r>
          </w:p>
          <w:p w:rsidR="00B02DDE" w:rsidRPr="000B57DF" w:rsidRDefault="00B02DDE" w:rsidP="00B578F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0B57DF">
              <w:rPr>
                <w:rFonts w:ascii="Arial" w:hAnsi="Arial" w:cs="Arial"/>
              </w:rPr>
              <w:t xml:space="preserve">Thank you to </w:t>
            </w:r>
            <w:r w:rsidR="00EB5D03">
              <w:rPr>
                <w:rFonts w:ascii="Arial" w:hAnsi="Arial" w:cs="Arial"/>
              </w:rPr>
              <w:t xml:space="preserve">Food and Care who hosted and </w:t>
            </w:r>
            <w:r w:rsidRPr="000B57DF">
              <w:rPr>
                <w:rFonts w:ascii="Arial" w:hAnsi="Arial" w:cs="Arial"/>
              </w:rPr>
              <w:t>everyone w</w:t>
            </w:r>
            <w:r w:rsidR="00EB5D03">
              <w:rPr>
                <w:rFonts w:ascii="Arial" w:hAnsi="Arial" w:cs="Arial"/>
              </w:rPr>
              <w:t>ho helped!</w:t>
            </w:r>
          </w:p>
          <w:p w:rsidR="00B578FB" w:rsidRPr="001B639F" w:rsidRDefault="00B578FB" w:rsidP="00B578F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Arial" w:hAnsi="Arial" w:cs="Arial"/>
                <w:highlight w:val="yellow"/>
              </w:rPr>
            </w:pPr>
            <w:r w:rsidRPr="001B639F">
              <w:rPr>
                <w:rFonts w:ascii="Arial" w:hAnsi="Arial" w:cs="Arial"/>
                <w:highlight w:val="yellow"/>
              </w:rPr>
              <w:t xml:space="preserve">Sixteen </w:t>
            </w:r>
            <w:r w:rsidR="00B02DDE" w:rsidRPr="001B639F">
              <w:rPr>
                <w:rFonts w:ascii="Arial" w:hAnsi="Arial" w:cs="Arial"/>
                <w:highlight w:val="yellow"/>
              </w:rPr>
              <w:t xml:space="preserve">households </w:t>
            </w:r>
            <w:r w:rsidRPr="001B639F">
              <w:rPr>
                <w:rFonts w:ascii="Arial" w:hAnsi="Arial" w:cs="Arial"/>
                <w:highlight w:val="yellow"/>
              </w:rPr>
              <w:t>w</w:t>
            </w:r>
            <w:r w:rsidR="00EB5D03" w:rsidRPr="001B639F">
              <w:rPr>
                <w:rFonts w:ascii="Arial" w:hAnsi="Arial" w:cs="Arial"/>
                <w:highlight w:val="yellow"/>
              </w:rPr>
              <w:t>ere found in the early morning. M</w:t>
            </w:r>
            <w:r w:rsidRPr="001B639F">
              <w:rPr>
                <w:rFonts w:ascii="Arial" w:hAnsi="Arial" w:cs="Arial"/>
                <w:highlight w:val="yellow"/>
              </w:rPr>
              <w:t>ain hotspot w</w:t>
            </w:r>
            <w:r w:rsidR="00F67E5F" w:rsidRPr="001B639F">
              <w:rPr>
                <w:rFonts w:ascii="Arial" w:hAnsi="Arial" w:cs="Arial"/>
                <w:highlight w:val="yellow"/>
              </w:rPr>
              <w:t>as Walmart</w:t>
            </w:r>
            <w:r w:rsidR="004D3D35" w:rsidRPr="001B639F">
              <w:rPr>
                <w:rFonts w:ascii="Arial" w:hAnsi="Arial" w:cs="Arial"/>
                <w:highlight w:val="yellow"/>
              </w:rPr>
              <w:t xml:space="preserve"> in different parts of the county</w:t>
            </w:r>
            <w:r w:rsidR="00F67E5F" w:rsidRPr="001B639F">
              <w:rPr>
                <w:rFonts w:ascii="Arial" w:hAnsi="Arial" w:cs="Arial"/>
                <w:highlight w:val="yellow"/>
              </w:rPr>
              <w:t>.</w:t>
            </w:r>
            <w:r w:rsidR="004D3D35" w:rsidRPr="001B639F">
              <w:rPr>
                <w:rFonts w:ascii="Arial" w:hAnsi="Arial" w:cs="Arial"/>
                <w:highlight w:val="yellow"/>
              </w:rPr>
              <w:t xml:space="preserve"> Across the county</w:t>
            </w:r>
            <w:r w:rsidR="00F67E5F" w:rsidRPr="001B639F">
              <w:rPr>
                <w:rFonts w:ascii="Arial" w:hAnsi="Arial" w:cs="Arial"/>
                <w:highlight w:val="yellow"/>
              </w:rPr>
              <w:t>, 16</w:t>
            </w:r>
            <w:r w:rsidR="004D3D35" w:rsidRPr="001B639F">
              <w:rPr>
                <w:rFonts w:ascii="Arial" w:hAnsi="Arial" w:cs="Arial"/>
                <w:highlight w:val="yellow"/>
              </w:rPr>
              <w:t xml:space="preserve"> </w:t>
            </w:r>
            <w:r w:rsidR="00B02DDE" w:rsidRPr="001B639F">
              <w:rPr>
                <w:rFonts w:ascii="Arial" w:hAnsi="Arial" w:cs="Arial"/>
                <w:highlight w:val="yellow"/>
              </w:rPr>
              <w:t>we</w:t>
            </w:r>
            <w:r w:rsidRPr="001B639F">
              <w:rPr>
                <w:rFonts w:ascii="Arial" w:hAnsi="Arial" w:cs="Arial"/>
                <w:highlight w:val="yellow"/>
              </w:rPr>
              <w:t xml:space="preserve">re unable to wake or refused.  </w:t>
            </w:r>
          </w:p>
          <w:p w:rsidR="00B02DDE" w:rsidRPr="000B57DF" w:rsidRDefault="00B02DDE" w:rsidP="00B578F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0B57DF">
              <w:rPr>
                <w:rFonts w:ascii="Arial" w:hAnsi="Arial" w:cs="Arial"/>
              </w:rPr>
              <w:t>Very successful e</w:t>
            </w:r>
            <w:r w:rsidR="00F67E5F">
              <w:rPr>
                <w:rFonts w:ascii="Arial" w:hAnsi="Arial" w:cs="Arial"/>
              </w:rPr>
              <w:t>ndeavor because</w:t>
            </w:r>
            <w:r w:rsidR="00B578FB" w:rsidRPr="000B57DF">
              <w:rPr>
                <w:rFonts w:ascii="Arial" w:hAnsi="Arial" w:cs="Arial"/>
              </w:rPr>
              <w:t xml:space="preserve"> people</w:t>
            </w:r>
            <w:r w:rsidR="00F67E5F">
              <w:rPr>
                <w:rFonts w:ascii="Arial" w:hAnsi="Arial" w:cs="Arial"/>
              </w:rPr>
              <w:t xml:space="preserve"> were found</w:t>
            </w:r>
            <w:r w:rsidR="00B578FB" w:rsidRPr="000B57DF">
              <w:rPr>
                <w:rFonts w:ascii="Arial" w:hAnsi="Arial" w:cs="Arial"/>
              </w:rPr>
              <w:t xml:space="preserve"> who ended up at Food and Care</w:t>
            </w:r>
            <w:r w:rsidR="004D3D35">
              <w:rPr>
                <w:rFonts w:ascii="Arial" w:hAnsi="Arial" w:cs="Arial"/>
              </w:rPr>
              <w:t xml:space="preserve"> later for </w:t>
            </w:r>
            <w:r w:rsidRPr="000B57DF">
              <w:rPr>
                <w:rFonts w:ascii="Arial" w:hAnsi="Arial" w:cs="Arial"/>
              </w:rPr>
              <w:t>shower</w:t>
            </w:r>
            <w:r w:rsidR="00EB5D03">
              <w:rPr>
                <w:rFonts w:ascii="Arial" w:hAnsi="Arial" w:cs="Arial"/>
              </w:rPr>
              <w:t>/services</w:t>
            </w:r>
            <w:r w:rsidRPr="000B57DF">
              <w:rPr>
                <w:rFonts w:ascii="Arial" w:hAnsi="Arial" w:cs="Arial"/>
              </w:rPr>
              <w:t xml:space="preserve">.  </w:t>
            </w:r>
          </w:p>
          <w:p w:rsidR="00B02DDE" w:rsidRPr="000B57DF" w:rsidRDefault="00B02DDE" w:rsidP="00B578F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0B57DF">
              <w:rPr>
                <w:rFonts w:ascii="Arial" w:hAnsi="Arial" w:cs="Arial"/>
              </w:rPr>
              <w:t>Storage units were hard to sco</w:t>
            </w:r>
            <w:r w:rsidR="00B578FB" w:rsidRPr="000B57DF">
              <w:rPr>
                <w:rFonts w:ascii="Arial" w:hAnsi="Arial" w:cs="Arial"/>
              </w:rPr>
              <w:t>ut out, but were reported at Food and Care</w:t>
            </w:r>
            <w:r w:rsidRPr="000B57DF">
              <w:rPr>
                <w:rFonts w:ascii="Arial" w:hAnsi="Arial" w:cs="Arial"/>
              </w:rPr>
              <w:t xml:space="preserve"> later.  </w:t>
            </w:r>
          </w:p>
          <w:p w:rsidR="00B02DDE" w:rsidRPr="000B57DF" w:rsidRDefault="00B02DDE" w:rsidP="00B578F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0B57DF">
              <w:rPr>
                <w:rFonts w:ascii="Arial" w:hAnsi="Arial" w:cs="Arial"/>
              </w:rPr>
              <w:t xml:space="preserve">Alex </w:t>
            </w:r>
            <w:r w:rsidR="00B578FB" w:rsidRPr="000B57DF">
              <w:rPr>
                <w:rFonts w:ascii="Arial" w:hAnsi="Arial" w:cs="Arial"/>
              </w:rPr>
              <w:t>Hartvigsen, State HMIS will email</w:t>
            </w:r>
            <w:r w:rsidRPr="000B57DF">
              <w:rPr>
                <w:rFonts w:ascii="Arial" w:hAnsi="Arial" w:cs="Arial"/>
              </w:rPr>
              <w:t xml:space="preserve"> re:  sheltered counts.</w:t>
            </w:r>
          </w:p>
          <w:p w:rsidR="00B02DDE" w:rsidRPr="001B639F" w:rsidRDefault="004D3D35" w:rsidP="00B578F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Arial" w:hAnsi="Arial" w:cs="Arial"/>
                <w:highlight w:val="yellow"/>
              </w:rPr>
            </w:pPr>
            <w:r w:rsidRPr="001B639F">
              <w:rPr>
                <w:rFonts w:ascii="Arial" w:hAnsi="Arial" w:cs="Arial"/>
                <w:highlight w:val="yellow"/>
              </w:rPr>
              <w:t>More m</w:t>
            </w:r>
            <w:r w:rsidR="00B578FB" w:rsidRPr="001B639F">
              <w:rPr>
                <w:rFonts w:ascii="Arial" w:hAnsi="Arial" w:cs="Arial"/>
                <w:highlight w:val="yellow"/>
              </w:rPr>
              <w:t xml:space="preserve">ale case workers </w:t>
            </w:r>
            <w:r w:rsidRPr="001B639F">
              <w:rPr>
                <w:rFonts w:ascii="Arial" w:hAnsi="Arial" w:cs="Arial"/>
                <w:highlight w:val="yellow"/>
              </w:rPr>
              <w:t xml:space="preserve">or volunteers </w:t>
            </w:r>
            <w:r w:rsidR="00B578FB" w:rsidRPr="001B639F">
              <w:rPr>
                <w:rFonts w:ascii="Arial" w:hAnsi="Arial" w:cs="Arial"/>
                <w:highlight w:val="yellow"/>
              </w:rPr>
              <w:t>are needed</w:t>
            </w:r>
            <w:r w:rsidRPr="001B639F">
              <w:rPr>
                <w:rFonts w:ascii="Arial" w:hAnsi="Arial" w:cs="Arial"/>
                <w:highlight w:val="yellow"/>
              </w:rPr>
              <w:t xml:space="preserve"> in the future</w:t>
            </w:r>
            <w:r w:rsidR="00B578FB" w:rsidRPr="001B639F">
              <w:rPr>
                <w:rFonts w:ascii="Arial" w:hAnsi="Arial" w:cs="Arial"/>
                <w:highlight w:val="yellow"/>
              </w:rPr>
              <w:t>. Some locations were difficult to approach.</w:t>
            </w:r>
            <w:r w:rsidR="00B02DDE" w:rsidRPr="001B639F">
              <w:rPr>
                <w:rFonts w:ascii="Arial" w:hAnsi="Arial" w:cs="Arial"/>
                <w:highlight w:val="yellow"/>
              </w:rPr>
              <w:t xml:space="preserve"> </w:t>
            </w:r>
          </w:p>
          <w:p w:rsidR="00B02DDE" w:rsidRPr="000B57DF" w:rsidRDefault="004D3D35" w:rsidP="006117FE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1B639F">
              <w:rPr>
                <w:rFonts w:ascii="Arial" w:hAnsi="Arial" w:cs="Arial"/>
                <w:highlight w:val="yellow"/>
              </w:rPr>
              <w:t>Jeremy Runia</w:t>
            </w:r>
            <w:r>
              <w:rPr>
                <w:rFonts w:ascii="Arial" w:hAnsi="Arial" w:cs="Arial"/>
              </w:rPr>
              <w:t xml:space="preserve"> reported that his group f</w:t>
            </w:r>
            <w:r w:rsidR="006117FE" w:rsidRPr="000B57DF">
              <w:rPr>
                <w:rFonts w:ascii="Arial" w:hAnsi="Arial" w:cs="Arial"/>
              </w:rPr>
              <w:t>ound one p</w:t>
            </w:r>
            <w:r w:rsidR="00B02DDE" w:rsidRPr="000B57DF">
              <w:rPr>
                <w:rFonts w:ascii="Arial" w:hAnsi="Arial" w:cs="Arial"/>
              </w:rPr>
              <w:t xml:space="preserve">erson from Wisconsin – had personal </w:t>
            </w:r>
            <w:r w:rsidR="006117FE" w:rsidRPr="000B57DF">
              <w:rPr>
                <w:rFonts w:ascii="Arial" w:hAnsi="Arial" w:cs="Arial"/>
              </w:rPr>
              <w:t>issues, was sleeping in the</w:t>
            </w:r>
            <w:r w:rsidR="00B02DDE" w:rsidRPr="000B57DF">
              <w:rPr>
                <w:rFonts w:ascii="Arial" w:hAnsi="Arial" w:cs="Arial"/>
              </w:rPr>
              <w:t xml:space="preserve"> car and didn’t k</w:t>
            </w:r>
            <w:r w:rsidR="006117FE" w:rsidRPr="000B57DF">
              <w:rPr>
                <w:rFonts w:ascii="Arial" w:hAnsi="Arial" w:cs="Arial"/>
              </w:rPr>
              <w:t xml:space="preserve">now where to go or what to do. </w:t>
            </w:r>
            <w:r w:rsidR="00B02DDE" w:rsidRPr="000B57DF">
              <w:rPr>
                <w:rFonts w:ascii="Arial" w:hAnsi="Arial" w:cs="Arial"/>
              </w:rPr>
              <w:t>Was running from something personal in nat</w:t>
            </w:r>
            <w:r w:rsidR="00EB5D03">
              <w:rPr>
                <w:rFonts w:ascii="Arial" w:hAnsi="Arial" w:cs="Arial"/>
              </w:rPr>
              <w:t>ure</w:t>
            </w:r>
            <w:r w:rsidR="00EB5D03" w:rsidRPr="001B639F">
              <w:rPr>
                <w:rFonts w:ascii="Arial" w:hAnsi="Arial" w:cs="Arial"/>
                <w:highlight w:val="yellow"/>
              </w:rPr>
              <w:t xml:space="preserve">. </w:t>
            </w:r>
            <w:r w:rsidRPr="001B639F">
              <w:rPr>
                <w:rFonts w:ascii="Arial" w:hAnsi="Arial" w:cs="Arial"/>
                <w:highlight w:val="yellow"/>
              </w:rPr>
              <w:t xml:space="preserve"> Stephanie Willmore explained that domestic v</w:t>
            </w:r>
            <w:r w:rsidR="00EB5D03" w:rsidRPr="001B639F">
              <w:rPr>
                <w:rFonts w:ascii="Arial" w:hAnsi="Arial" w:cs="Arial"/>
                <w:highlight w:val="yellow"/>
              </w:rPr>
              <w:t xml:space="preserve">iolence </w:t>
            </w:r>
            <w:r w:rsidRPr="001B639F">
              <w:rPr>
                <w:rFonts w:ascii="Arial" w:hAnsi="Arial" w:cs="Arial"/>
                <w:highlight w:val="yellow"/>
              </w:rPr>
              <w:t>was a common component of the unsheltered that were found.</w:t>
            </w:r>
            <w:r w:rsidR="001B639F">
              <w:rPr>
                <w:rFonts w:ascii="Arial" w:hAnsi="Arial" w:cs="Arial"/>
              </w:rPr>
              <w:t xml:space="preserve"> </w:t>
            </w:r>
          </w:p>
          <w:p w:rsidR="00B02DDE" w:rsidRPr="000B57DF" w:rsidRDefault="004D3D35" w:rsidP="00B578FB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1B639F">
              <w:rPr>
                <w:rFonts w:ascii="Arial" w:hAnsi="Arial" w:cs="Arial"/>
                <w:highlight w:val="yellow"/>
              </w:rPr>
              <w:t xml:space="preserve">The Point-in-Time Count </w:t>
            </w:r>
            <w:r w:rsidR="00B578FB" w:rsidRPr="001B639F">
              <w:rPr>
                <w:rFonts w:ascii="Arial" w:hAnsi="Arial" w:cs="Arial"/>
                <w:highlight w:val="yellow"/>
              </w:rPr>
              <w:t xml:space="preserve">is a </w:t>
            </w:r>
            <w:r w:rsidR="00B02DDE" w:rsidRPr="001B639F">
              <w:rPr>
                <w:rFonts w:ascii="Arial" w:hAnsi="Arial" w:cs="Arial"/>
                <w:highlight w:val="yellow"/>
              </w:rPr>
              <w:t xml:space="preserve">snapshot </w:t>
            </w:r>
            <w:r w:rsidR="00B578FB" w:rsidRPr="001B639F">
              <w:rPr>
                <w:rFonts w:ascii="Arial" w:hAnsi="Arial" w:cs="Arial"/>
                <w:highlight w:val="yellow"/>
              </w:rPr>
              <w:t>of how many people don’t have stable housing resources on one night and are on the street or in the car</w:t>
            </w:r>
            <w:r w:rsidR="00B578FB" w:rsidRPr="000B57DF">
              <w:rPr>
                <w:rFonts w:ascii="Arial" w:hAnsi="Arial" w:cs="Arial"/>
              </w:rPr>
              <w:t>. T</w:t>
            </w:r>
            <w:r w:rsidR="00B02DDE" w:rsidRPr="000B57DF">
              <w:rPr>
                <w:rFonts w:ascii="Arial" w:hAnsi="Arial" w:cs="Arial"/>
              </w:rPr>
              <w:t xml:space="preserve">he state doesn’t use PIT numbers as a funding platform.  </w:t>
            </w:r>
            <w:r w:rsidR="00B02DDE" w:rsidRPr="001B639F">
              <w:rPr>
                <w:rFonts w:ascii="Arial" w:hAnsi="Arial" w:cs="Arial"/>
                <w:highlight w:val="yellow"/>
              </w:rPr>
              <w:t>It’s</w:t>
            </w:r>
            <w:r w:rsidRPr="001B639F">
              <w:rPr>
                <w:rFonts w:ascii="Arial" w:hAnsi="Arial" w:cs="Arial"/>
                <w:highlight w:val="yellow"/>
              </w:rPr>
              <w:t xml:space="preserve"> an</w:t>
            </w:r>
            <w:r w:rsidR="00B02DDE" w:rsidRPr="001B639F">
              <w:rPr>
                <w:rFonts w:ascii="Arial" w:hAnsi="Arial" w:cs="Arial"/>
                <w:highlight w:val="yellow"/>
              </w:rPr>
              <w:t xml:space="preserve"> </w:t>
            </w:r>
            <w:r w:rsidR="00EB5D03" w:rsidRPr="001B639F">
              <w:rPr>
                <w:rFonts w:ascii="Arial" w:hAnsi="Arial" w:cs="Arial"/>
                <w:highlight w:val="yellow"/>
              </w:rPr>
              <w:t xml:space="preserve">outreach </w:t>
            </w:r>
            <w:r w:rsidRPr="001B639F">
              <w:rPr>
                <w:rFonts w:ascii="Arial" w:hAnsi="Arial" w:cs="Arial"/>
                <w:highlight w:val="yellow"/>
              </w:rPr>
              <w:t xml:space="preserve">effort </w:t>
            </w:r>
            <w:r w:rsidR="00EB5D03" w:rsidRPr="001B639F">
              <w:rPr>
                <w:rFonts w:ascii="Arial" w:hAnsi="Arial" w:cs="Arial"/>
                <w:highlight w:val="yellow"/>
              </w:rPr>
              <w:t>and</w:t>
            </w:r>
            <w:r w:rsidR="00B02DDE" w:rsidRPr="001B639F">
              <w:rPr>
                <w:rFonts w:ascii="Arial" w:hAnsi="Arial" w:cs="Arial"/>
                <w:highlight w:val="yellow"/>
              </w:rPr>
              <w:t xml:space="preserve"> </w:t>
            </w:r>
            <w:r w:rsidRPr="001B639F">
              <w:rPr>
                <w:rFonts w:ascii="Arial" w:hAnsi="Arial" w:cs="Arial"/>
                <w:highlight w:val="yellow"/>
              </w:rPr>
              <w:t xml:space="preserve">gives </w:t>
            </w:r>
            <w:r w:rsidR="00B02DDE" w:rsidRPr="001B639F">
              <w:rPr>
                <w:rFonts w:ascii="Arial" w:hAnsi="Arial" w:cs="Arial"/>
                <w:highlight w:val="yellow"/>
              </w:rPr>
              <w:t>perspec</w:t>
            </w:r>
            <w:r w:rsidR="008852F3" w:rsidRPr="001B639F">
              <w:rPr>
                <w:rFonts w:ascii="Arial" w:hAnsi="Arial" w:cs="Arial"/>
                <w:highlight w:val="yellow"/>
              </w:rPr>
              <w:t>tive</w:t>
            </w:r>
            <w:r w:rsidRPr="001B639F">
              <w:rPr>
                <w:rFonts w:ascii="Arial" w:hAnsi="Arial" w:cs="Arial"/>
                <w:highlight w:val="yellow"/>
              </w:rPr>
              <w:t xml:space="preserve"> to the performance of our system of services.</w:t>
            </w:r>
            <w:r w:rsidR="006117FE" w:rsidRPr="001B639F">
              <w:rPr>
                <w:rFonts w:ascii="Arial" w:hAnsi="Arial" w:cs="Arial"/>
                <w:highlight w:val="yellow"/>
              </w:rPr>
              <w:t xml:space="preserve"> </w:t>
            </w:r>
            <w:r w:rsidR="00B02DDE" w:rsidRPr="001B639F">
              <w:rPr>
                <w:rFonts w:ascii="Arial" w:hAnsi="Arial" w:cs="Arial"/>
                <w:highlight w:val="yellow"/>
              </w:rPr>
              <w:t>If</w:t>
            </w:r>
            <w:r w:rsidR="008852F3" w:rsidRPr="001B639F">
              <w:rPr>
                <w:rFonts w:ascii="Arial" w:hAnsi="Arial" w:cs="Arial"/>
                <w:highlight w:val="yellow"/>
              </w:rPr>
              <w:t xml:space="preserve"> </w:t>
            </w:r>
            <w:r w:rsidR="008852F3" w:rsidRPr="001B639F">
              <w:rPr>
                <w:rFonts w:ascii="Arial" w:hAnsi="Arial" w:cs="Arial"/>
                <w:highlight w:val="yellow"/>
              </w:rPr>
              <w:lastRenderedPageBreak/>
              <w:t>the number</w:t>
            </w:r>
            <w:r w:rsidR="006117FE" w:rsidRPr="001B639F">
              <w:rPr>
                <w:rFonts w:ascii="Arial" w:hAnsi="Arial" w:cs="Arial"/>
                <w:highlight w:val="yellow"/>
              </w:rPr>
              <w:t xml:space="preserve"> goes down, the</w:t>
            </w:r>
            <w:r w:rsidR="00B02DDE" w:rsidRPr="001B639F">
              <w:rPr>
                <w:rFonts w:ascii="Arial" w:hAnsi="Arial" w:cs="Arial"/>
                <w:highlight w:val="yellow"/>
              </w:rPr>
              <w:t xml:space="preserve"> system is working</w:t>
            </w:r>
            <w:r w:rsidRPr="001B639F">
              <w:rPr>
                <w:rFonts w:ascii="Arial" w:hAnsi="Arial" w:cs="Arial"/>
                <w:highlight w:val="yellow"/>
              </w:rPr>
              <w:t xml:space="preserve"> well in our area</w:t>
            </w:r>
            <w:r w:rsidR="00B02DDE" w:rsidRPr="001B639F">
              <w:rPr>
                <w:rFonts w:ascii="Arial" w:hAnsi="Arial" w:cs="Arial"/>
                <w:highlight w:val="yellow"/>
              </w:rPr>
              <w:t>.</w:t>
            </w:r>
            <w:r w:rsidR="00B02DDE" w:rsidRPr="000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Approximately h</w:t>
            </w:r>
            <w:r w:rsidR="006117FE" w:rsidRPr="000B57DF">
              <w:rPr>
                <w:rFonts w:ascii="Arial" w:hAnsi="Arial" w:cs="Arial"/>
              </w:rPr>
              <w:t>alf of the</w:t>
            </w:r>
            <w:r w:rsidR="00B02DDE" w:rsidRPr="000B57DF">
              <w:rPr>
                <w:rFonts w:ascii="Arial" w:hAnsi="Arial" w:cs="Arial"/>
              </w:rPr>
              <w:t xml:space="preserve"> people </w:t>
            </w:r>
            <w:r w:rsidR="008852F3" w:rsidRPr="000B57DF">
              <w:rPr>
                <w:rFonts w:ascii="Arial" w:hAnsi="Arial" w:cs="Arial"/>
              </w:rPr>
              <w:t xml:space="preserve">found </w:t>
            </w:r>
            <w:r>
              <w:rPr>
                <w:rFonts w:ascii="Arial" w:hAnsi="Arial" w:cs="Arial"/>
              </w:rPr>
              <w:t>could be</w:t>
            </w:r>
            <w:r w:rsidR="006117FE" w:rsidRPr="000B57DF">
              <w:rPr>
                <w:rFonts w:ascii="Arial" w:hAnsi="Arial" w:cs="Arial"/>
              </w:rPr>
              <w:t xml:space="preserve"> new clients.  They were given</w:t>
            </w:r>
            <w:r w:rsidR="00B02DDE" w:rsidRPr="000B57DF">
              <w:rPr>
                <w:rFonts w:ascii="Arial" w:hAnsi="Arial" w:cs="Arial"/>
              </w:rPr>
              <w:t xml:space="preserve"> housin</w:t>
            </w:r>
            <w:r w:rsidR="00EB5D03">
              <w:rPr>
                <w:rFonts w:ascii="Arial" w:hAnsi="Arial" w:cs="Arial"/>
              </w:rPr>
              <w:t>g resource</w:t>
            </w:r>
            <w:r w:rsidR="006117FE" w:rsidRPr="000B57DF">
              <w:rPr>
                <w:rFonts w:ascii="Arial" w:hAnsi="Arial" w:cs="Arial"/>
              </w:rPr>
              <w:t xml:space="preserve"> cards and told where to go for</w:t>
            </w:r>
            <w:r w:rsidR="00EB5D03">
              <w:rPr>
                <w:rFonts w:ascii="Arial" w:hAnsi="Arial" w:cs="Arial"/>
              </w:rPr>
              <w:t xml:space="preserve"> get assistance.</w:t>
            </w:r>
            <w:r w:rsidR="00B02DDE" w:rsidRPr="000B57DF">
              <w:rPr>
                <w:rFonts w:ascii="Arial" w:hAnsi="Arial" w:cs="Arial"/>
              </w:rPr>
              <w:t xml:space="preserve"> It’s more helpful as an outreach e</w:t>
            </w:r>
            <w:r w:rsidR="006117FE" w:rsidRPr="000B57DF">
              <w:rPr>
                <w:rFonts w:ascii="Arial" w:hAnsi="Arial" w:cs="Arial"/>
              </w:rPr>
              <w:t>ffort</w:t>
            </w:r>
            <w:r>
              <w:rPr>
                <w:rFonts w:ascii="Arial" w:hAnsi="Arial" w:cs="Arial"/>
              </w:rPr>
              <w:t xml:space="preserve"> than as a research project</w:t>
            </w:r>
            <w:r w:rsidR="006117FE" w:rsidRPr="000B57DF">
              <w:rPr>
                <w:rFonts w:ascii="Arial" w:hAnsi="Arial" w:cs="Arial"/>
              </w:rPr>
              <w:t xml:space="preserve">, but HUD likes the data. </w:t>
            </w:r>
            <w:r w:rsidR="00B02DDE" w:rsidRPr="000B57DF">
              <w:rPr>
                <w:rFonts w:ascii="Arial" w:hAnsi="Arial" w:cs="Arial"/>
              </w:rPr>
              <w:t>Syst</w:t>
            </w:r>
            <w:r w:rsidR="006117FE" w:rsidRPr="000B57DF">
              <w:rPr>
                <w:rFonts w:ascii="Arial" w:hAnsi="Arial" w:cs="Arial"/>
              </w:rPr>
              <w:t>em performance measures</w:t>
            </w:r>
            <w:r w:rsidR="00B02DDE" w:rsidRPr="000B57DF">
              <w:rPr>
                <w:rFonts w:ascii="Arial" w:hAnsi="Arial" w:cs="Arial"/>
              </w:rPr>
              <w:t xml:space="preserve"> being put out from HUD will be helpful. </w:t>
            </w:r>
          </w:p>
          <w:p w:rsidR="00B02DDE" w:rsidRPr="000B57DF" w:rsidRDefault="006117FE" w:rsidP="008852F3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0B57DF">
              <w:rPr>
                <w:rFonts w:ascii="Arial" w:hAnsi="Arial" w:cs="Arial"/>
              </w:rPr>
              <w:t>A</w:t>
            </w:r>
            <w:r w:rsidR="008852F3" w:rsidRPr="000B57DF">
              <w:rPr>
                <w:rFonts w:ascii="Arial" w:hAnsi="Arial" w:cs="Arial"/>
              </w:rPr>
              <w:t xml:space="preserve"> broad variety</w:t>
            </w:r>
            <w:r w:rsidR="00B02DDE" w:rsidRPr="000B57DF">
              <w:rPr>
                <w:rFonts w:ascii="Arial" w:hAnsi="Arial" w:cs="Arial"/>
              </w:rPr>
              <w:t xml:space="preserve"> </w:t>
            </w:r>
            <w:r w:rsidRPr="000B57DF">
              <w:rPr>
                <w:rFonts w:ascii="Arial" w:hAnsi="Arial" w:cs="Arial"/>
              </w:rPr>
              <w:t xml:space="preserve">were </w:t>
            </w:r>
            <w:r w:rsidR="00B02DDE" w:rsidRPr="000B57DF">
              <w:rPr>
                <w:rFonts w:ascii="Arial" w:hAnsi="Arial" w:cs="Arial"/>
              </w:rPr>
              <w:t>encounter</w:t>
            </w:r>
            <w:r w:rsidRPr="000B57DF">
              <w:rPr>
                <w:rFonts w:ascii="Arial" w:hAnsi="Arial" w:cs="Arial"/>
              </w:rPr>
              <w:t xml:space="preserve">ed: </w:t>
            </w:r>
            <w:r w:rsidR="00EB5D03">
              <w:rPr>
                <w:rFonts w:ascii="Arial" w:hAnsi="Arial" w:cs="Arial"/>
              </w:rPr>
              <w:t xml:space="preserve">some </w:t>
            </w:r>
            <w:r w:rsidRPr="000B57DF">
              <w:rPr>
                <w:rFonts w:ascii="Arial" w:hAnsi="Arial" w:cs="Arial"/>
              </w:rPr>
              <w:t>folks</w:t>
            </w:r>
            <w:r w:rsidR="00B02DDE" w:rsidRPr="000B57DF">
              <w:rPr>
                <w:rFonts w:ascii="Arial" w:hAnsi="Arial" w:cs="Arial"/>
              </w:rPr>
              <w:t xml:space="preserve"> </w:t>
            </w:r>
            <w:r w:rsidR="00EB5D03">
              <w:rPr>
                <w:rFonts w:ascii="Arial" w:hAnsi="Arial" w:cs="Arial"/>
              </w:rPr>
              <w:t xml:space="preserve">were </w:t>
            </w:r>
            <w:r w:rsidR="00B02DDE" w:rsidRPr="000B57DF">
              <w:rPr>
                <w:rFonts w:ascii="Arial" w:hAnsi="Arial" w:cs="Arial"/>
              </w:rPr>
              <w:t>homeless fo</w:t>
            </w:r>
            <w:r w:rsidR="008852F3" w:rsidRPr="000B57DF">
              <w:rPr>
                <w:rFonts w:ascii="Arial" w:hAnsi="Arial" w:cs="Arial"/>
              </w:rPr>
              <w:t>r a week and some for 10 years.</w:t>
            </w:r>
            <w:r w:rsidR="00B02DDE" w:rsidRPr="000B57DF">
              <w:rPr>
                <w:rFonts w:ascii="Arial" w:hAnsi="Arial" w:cs="Arial"/>
              </w:rPr>
              <w:t xml:space="preserve"> </w:t>
            </w:r>
          </w:p>
          <w:p w:rsidR="00B02DDE" w:rsidRPr="000B57DF" w:rsidRDefault="008852F3" w:rsidP="008852F3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0B57DF">
              <w:rPr>
                <w:rFonts w:ascii="Arial" w:hAnsi="Arial" w:cs="Arial"/>
              </w:rPr>
              <w:t>Population is</w:t>
            </w:r>
            <w:r w:rsidR="00B02DDE" w:rsidRPr="000B57DF">
              <w:rPr>
                <w:rFonts w:ascii="Arial" w:hAnsi="Arial" w:cs="Arial"/>
              </w:rPr>
              <w:t xml:space="preserve"> diverse</w:t>
            </w:r>
            <w:r w:rsidRPr="000B57DF">
              <w:rPr>
                <w:rFonts w:ascii="Arial" w:hAnsi="Arial" w:cs="Arial"/>
              </w:rPr>
              <w:t>:</w:t>
            </w:r>
            <w:r w:rsidR="00B02DDE" w:rsidRPr="000B57DF">
              <w:rPr>
                <w:rFonts w:ascii="Arial" w:hAnsi="Arial" w:cs="Arial"/>
              </w:rPr>
              <w:t xml:space="preserve"> recently </w:t>
            </w:r>
            <w:r w:rsidR="006117FE" w:rsidRPr="000B57DF">
              <w:rPr>
                <w:rFonts w:ascii="Arial" w:hAnsi="Arial" w:cs="Arial"/>
              </w:rPr>
              <w:t>released inmates, families, veterans</w:t>
            </w:r>
            <w:r w:rsidR="00B02DDE" w:rsidRPr="000B57DF">
              <w:rPr>
                <w:rFonts w:ascii="Arial" w:hAnsi="Arial" w:cs="Arial"/>
              </w:rPr>
              <w:t>.</w:t>
            </w:r>
          </w:p>
          <w:p w:rsidR="00B02DDE" w:rsidRPr="000B57DF" w:rsidRDefault="008852F3" w:rsidP="008852F3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0B57DF">
              <w:rPr>
                <w:rFonts w:ascii="Arial" w:hAnsi="Arial" w:cs="Arial"/>
              </w:rPr>
              <w:t>A h</w:t>
            </w:r>
            <w:r w:rsidR="00B02DDE" w:rsidRPr="000B57DF">
              <w:rPr>
                <w:rFonts w:ascii="Arial" w:hAnsi="Arial" w:cs="Arial"/>
              </w:rPr>
              <w:t>omelessness report</w:t>
            </w:r>
            <w:r w:rsidR="00EB5D03">
              <w:rPr>
                <w:rFonts w:ascii="Arial" w:hAnsi="Arial" w:cs="Arial"/>
              </w:rPr>
              <w:t xml:space="preserve"> of </w:t>
            </w:r>
            <w:r w:rsidR="00B02DDE" w:rsidRPr="000B57DF">
              <w:rPr>
                <w:rFonts w:ascii="Arial" w:hAnsi="Arial" w:cs="Arial"/>
              </w:rPr>
              <w:t xml:space="preserve">what we are doing </w:t>
            </w:r>
            <w:r w:rsidR="00EB5D03">
              <w:rPr>
                <w:rFonts w:ascii="Arial" w:hAnsi="Arial" w:cs="Arial"/>
              </w:rPr>
              <w:t>and what we need to do</w:t>
            </w:r>
            <w:r w:rsidRPr="000B57DF">
              <w:rPr>
                <w:rFonts w:ascii="Arial" w:hAnsi="Arial" w:cs="Arial"/>
              </w:rPr>
              <w:t xml:space="preserve"> </w:t>
            </w:r>
            <w:r w:rsidR="00EB5D03">
              <w:rPr>
                <w:rFonts w:ascii="Arial" w:hAnsi="Arial" w:cs="Arial"/>
              </w:rPr>
              <w:t>that h</w:t>
            </w:r>
            <w:r w:rsidR="00EB5D03" w:rsidRPr="000B57DF">
              <w:rPr>
                <w:rFonts w:ascii="Arial" w:hAnsi="Arial" w:cs="Arial"/>
              </w:rPr>
              <w:t xml:space="preserve">as collective data with our strategic plan </w:t>
            </w:r>
            <w:r w:rsidRPr="000B57DF">
              <w:rPr>
                <w:rFonts w:ascii="Arial" w:hAnsi="Arial" w:cs="Arial"/>
              </w:rPr>
              <w:t>has been passed</w:t>
            </w:r>
            <w:r w:rsidR="00EB5D03">
              <w:rPr>
                <w:rFonts w:ascii="Arial" w:hAnsi="Arial" w:cs="Arial"/>
              </w:rPr>
              <w:t xml:space="preserve"> on</w:t>
            </w:r>
            <w:r w:rsidR="00B02DDE" w:rsidRPr="000B57DF">
              <w:rPr>
                <w:rFonts w:ascii="Arial" w:hAnsi="Arial" w:cs="Arial"/>
              </w:rPr>
              <w:t xml:space="preserve"> to Rep. Lee and Rep</w:t>
            </w:r>
            <w:r w:rsidRPr="000B57DF">
              <w:rPr>
                <w:rFonts w:ascii="Arial" w:hAnsi="Arial" w:cs="Arial"/>
              </w:rPr>
              <w:t>.</w:t>
            </w:r>
            <w:r w:rsidR="00EB5D03">
              <w:rPr>
                <w:rFonts w:ascii="Arial" w:hAnsi="Arial" w:cs="Arial"/>
              </w:rPr>
              <w:t xml:space="preserve"> Love</w:t>
            </w:r>
            <w:r w:rsidR="001B639F">
              <w:rPr>
                <w:rFonts w:ascii="Arial" w:hAnsi="Arial" w:cs="Arial"/>
              </w:rPr>
              <w:t xml:space="preserve"> by </w:t>
            </w:r>
            <w:r w:rsidR="001B639F" w:rsidRPr="001B639F">
              <w:rPr>
                <w:rFonts w:ascii="Arial" w:hAnsi="Arial" w:cs="Arial"/>
                <w:highlight w:val="yellow"/>
              </w:rPr>
              <w:t>Stephanie Willmore</w:t>
            </w:r>
            <w:r w:rsidR="00EB5D03">
              <w:rPr>
                <w:rFonts w:ascii="Arial" w:hAnsi="Arial" w:cs="Arial"/>
              </w:rPr>
              <w:t>.</w:t>
            </w:r>
          </w:p>
          <w:p w:rsidR="00B02DDE" w:rsidRPr="00F67E5F" w:rsidRDefault="00B02DDE" w:rsidP="008852F3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F67E5F">
              <w:rPr>
                <w:rFonts w:ascii="Arial" w:hAnsi="Arial" w:cs="Arial"/>
              </w:rPr>
              <w:t xml:space="preserve">Margy Layton is </w:t>
            </w:r>
            <w:r w:rsidR="008852F3" w:rsidRPr="00F67E5F">
              <w:rPr>
                <w:rFonts w:ascii="Arial" w:hAnsi="Arial" w:cs="Arial"/>
              </w:rPr>
              <w:t>workin</w:t>
            </w:r>
            <w:r w:rsidR="00EB5D03">
              <w:rPr>
                <w:rFonts w:ascii="Arial" w:hAnsi="Arial" w:cs="Arial"/>
              </w:rPr>
              <w:t xml:space="preserve">g with a professor at BYU on </w:t>
            </w:r>
            <w:r w:rsidRPr="00F67E5F">
              <w:rPr>
                <w:rFonts w:ascii="Arial" w:hAnsi="Arial" w:cs="Arial"/>
              </w:rPr>
              <w:t>a study at the prison about how man</w:t>
            </w:r>
            <w:r w:rsidR="008852F3" w:rsidRPr="00F67E5F">
              <w:rPr>
                <w:rFonts w:ascii="Arial" w:hAnsi="Arial" w:cs="Arial"/>
              </w:rPr>
              <w:t>y</w:t>
            </w:r>
            <w:r w:rsidR="00EB5D03">
              <w:rPr>
                <w:rFonts w:ascii="Arial" w:hAnsi="Arial" w:cs="Arial"/>
              </w:rPr>
              <w:t xml:space="preserve"> are leaving</w:t>
            </w:r>
            <w:r w:rsidRPr="00F67E5F">
              <w:rPr>
                <w:rFonts w:ascii="Arial" w:hAnsi="Arial" w:cs="Arial"/>
              </w:rPr>
              <w:t xml:space="preserve"> without stable housing</w:t>
            </w:r>
            <w:r w:rsidR="008852F3" w:rsidRPr="00F67E5F">
              <w:rPr>
                <w:rFonts w:ascii="Arial" w:hAnsi="Arial" w:cs="Arial"/>
              </w:rPr>
              <w:t>.</w:t>
            </w:r>
            <w:r w:rsidRPr="00F67E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8" w:type="dxa"/>
          </w:tcPr>
          <w:p w:rsidR="00B02DDE" w:rsidRDefault="00B02DDE" w:rsidP="00B02DDE">
            <w:pPr>
              <w:spacing w:line="240" w:lineRule="auto"/>
              <w:contextualSpacing/>
              <w:rPr>
                <w:rFonts w:ascii="Arial" w:hAnsi="Arial"/>
              </w:rPr>
            </w:pPr>
          </w:p>
          <w:p w:rsidR="00B02DDE" w:rsidRDefault="005028A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Stephanie Willmor</w:t>
            </w:r>
            <w:r w:rsidR="00B02DDE" w:rsidRPr="005028A3">
              <w:rPr>
                <w:rFonts w:ascii="Arial" w:hAnsi="Arial"/>
                <w:b/>
              </w:rPr>
              <w:t>e</w:t>
            </w: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EB5D03" w:rsidRPr="005028A3" w:rsidRDefault="00EB5D03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Margy Layton</w:t>
            </w:r>
          </w:p>
        </w:tc>
      </w:tr>
      <w:tr w:rsidR="00B02DDE" w:rsidRPr="008B0B79" w:rsidTr="00843BB2">
        <w:trPr>
          <w:trHeight w:val="800"/>
        </w:trPr>
        <w:tc>
          <w:tcPr>
            <w:tcW w:w="6858" w:type="dxa"/>
          </w:tcPr>
          <w:p w:rsidR="00B02DDE" w:rsidRPr="008852F3" w:rsidRDefault="00B02DDE" w:rsidP="00B02DDE">
            <w:pPr>
              <w:spacing w:after="0" w:line="240" w:lineRule="auto"/>
              <w:contextualSpacing/>
              <w:rPr>
                <w:rFonts w:ascii="Arial" w:hAnsi="Arial"/>
                <w:b/>
              </w:rPr>
            </w:pPr>
          </w:p>
          <w:p w:rsidR="00B02DDE" w:rsidRPr="000B57DF" w:rsidRDefault="00B02DDE" w:rsidP="00B02DDE">
            <w:pPr>
              <w:spacing w:after="0" w:line="240" w:lineRule="auto"/>
              <w:contextualSpacing/>
              <w:rPr>
                <w:rFonts w:ascii="Arial" w:hAnsi="Arial"/>
                <w:b/>
              </w:rPr>
            </w:pPr>
            <w:r w:rsidRPr="000B57DF">
              <w:rPr>
                <w:rFonts w:ascii="Arial" w:hAnsi="Arial"/>
                <w:b/>
              </w:rPr>
              <w:t>Consolidated application</w:t>
            </w:r>
          </w:p>
          <w:p w:rsidR="00B02DDE" w:rsidRPr="000B57DF" w:rsidRDefault="00B02DDE" w:rsidP="00B02DDE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0515B4" w:rsidRDefault="00B02DDE" w:rsidP="00B02DD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/>
              </w:rPr>
            </w:pPr>
            <w:r w:rsidRPr="000B57DF">
              <w:rPr>
                <w:rFonts w:ascii="Arial" w:hAnsi="Arial"/>
              </w:rPr>
              <w:t xml:space="preserve">Commitments made in the </w:t>
            </w:r>
            <w:r w:rsidR="006117FE" w:rsidRPr="000B57DF">
              <w:rPr>
                <w:rFonts w:ascii="Arial" w:hAnsi="Arial"/>
              </w:rPr>
              <w:t xml:space="preserve">consolidated </w:t>
            </w:r>
            <w:r w:rsidR="000515B4">
              <w:rPr>
                <w:rFonts w:ascii="Arial" w:hAnsi="Arial"/>
              </w:rPr>
              <w:t>application:</w:t>
            </w:r>
          </w:p>
          <w:p w:rsidR="00B02DDE" w:rsidRPr="000515B4" w:rsidRDefault="00B02DDE" w:rsidP="000515B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/>
              </w:rPr>
            </w:pPr>
            <w:r w:rsidRPr="000515B4">
              <w:rPr>
                <w:rFonts w:ascii="Arial" w:hAnsi="Arial"/>
              </w:rPr>
              <w:t>re: Coordinated Support Services committee</w:t>
            </w:r>
            <w:r w:rsidR="000515B4" w:rsidRPr="000515B4">
              <w:rPr>
                <w:rFonts w:ascii="Arial" w:hAnsi="Arial"/>
              </w:rPr>
              <w:t xml:space="preserve"> </w:t>
            </w:r>
            <w:r w:rsidRPr="000515B4">
              <w:rPr>
                <w:rFonts w:ascii="Arial" w:hAnsi="Arial"/>
              </w:rPr>
              <w:t xml:space="preserve">include the expansion of the CSS committee to all relevant parties. </w:t>
            </w:r>
          </w:p>
          <w:p w:rsidR="00F67E5F" w:rsidRPr="000B57DF" w:rsidRDefault="00F67E5F" w:rsidP="00F67E5F">
            <w:pPr>
              <w:spacing w:after="0" w:line="240" w:lineRule="auto"/>
              <w:ind w:left="720"/>
              <w:contextualSpacing/>
              <w:rPr>
                <w:rFonts w:ascii="Arial" w:hAnsi="Arial"/>
              </w:rPr>
            </w:pPr>
          </w:p>
          <w:p w:rsidR="00B02DDE" w:rsidRDefault="00B02DDE" w:rsidP="000515B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/>
              </w:rPr>
            </w:pPr>
            <w:r w:rsidRPr="000B57DF">
              <w:rPr>
                <w:rFonts w:ascii="Arial" w:hAnsi="Arial"/>
                <w:u w:val="single"/>
              </w:rPr>
              <w:t>Prioritizing services to veterans</w:t>
            </w:r>
            <w:r w:rsidR="006117FE" w:rsidRPr="000B57DF">
              <w:rPr>
                <w:rFonts w:ascii="Arial" w:hAnsi="Arial"/>
              </w:rPr>
              <w:t xml:space="preserve">: </w:t>
            </w:r>
            <w:r w:rsidRPr="000B57DF">
              <w:rPr>
                <w:rFonts w:ascii="Arial" w:hAnsi="Arial"/>
              </w:rPr>
              <w:t>Stepha</w:t>
            </w:r>
            <w:r w:rsidR="004D3D35">
              <w:rPr>
                <w:rFonts w:ascii="Arial" w:hAnsi="Arial"/>
              </w:rPr>
              <w:t xml:space="preserve">nie will be working with all </w:t>
            </w:r>
            <w:r w:rsidR="006117FE" w:rsidRPr="000B57DF">
              <w:rPr>
                <w:rFonts w:ascii="Arial" w:hAnsi="Arial"/>
              </w:rPr>
              <w:t>veteran services</w:t>
            </w:r>
            <w:r w:rsidRPr="000B57DF">
              <w:rPr>
                <w:rFonts w:ascii="Arial" w:hAnsi="Arial"/>
              </w:rPr>
              <w:t xml:space="preserve"> and there will be opportunities for improvement to achieve the level of commitment HUD is expecting.  </w:t>
            </w:r>
          </w:p>
          <w:p w:rsidR="00F67E5F" w:rsidRPr="000B57DF" w:rsidRDefault="00F67E5F" w:rsidP="00F67E5F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B02DDE" w:rsidRDefault="00B02DDE" w:rsidP="000515B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/>
              </w:rPr>
            </w:pPr>
            <w:r w:rsidRPr="000B57DF">
              <w:rPr>
                <w:rFonts w:ascii="Arial" w:hAnsi="Arial"/>
                <w:u w:val="single"/>
              </w:rPr>
              <w:t>Emergency Solutions Grant and Rapid Rehousing</w:t>
            </w:r>
            <w:r w:rsidRPr="000B57DF">
              <w:rPr>
                <w:rFonts w:ascii="Arial" w:hAnsi="Arial"/>
              </w:rPr>
              <w:t xml:space="preserve">:  </w:t>
            </w:r>
            <w:r w:rsidR="006117FE" w:rsidRPr="000B57DF">
              <w:rPr>
                <w:rFonts w:ascii="Arial" w:hAnsi="Arial"/>
              </w:rPr>
              <w:t>Currently agencies offer</w:t>
            </w:r>
            <w:r w:rsidRPr="000B57DF">
              <w:rPr>
                <w:rFonts w:ascii="Arial" w:hAnsi="Arial"/>
              </w:rPr>
              <w:t xml:space="preserve"> utilities and rent assistance separately. We’ll clarify what’s happening now and how to achieve consistency in the best interest of the families and individuals we’re serving.  </w:t>
            </w:r>
          </w:p>
          <w:p w:rsidR="00F67E5F" w:rsidRPr="000B57DF" w:rsidRDefault="00F67E5F" w:rsidP="00F67E5F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B02DDE" w:rsidRDefault="00B02DDE" w:rsidP="000515B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/>
              </w:rPr>
            </w:pPr>
            <w:r w:rsidRPr="000B57DF">
              <w:rPr>
                <w:rFonts w:ascii="Arial" w:hAnsi="Arial"/>
                <w:u w:val="single"/>
              </w:rPr>
              <w:t>Education Assurances</w:t>
            </w:r>
            <w:r w:rsidRPr="000B57DF">
              <w:rPr>
                <w:rFonts w:ascii="Arial" w:hAnsi="Arial"/>
              </w:rPr>
              <w:t xml:space="preserve">:  Education </w:t>
            </w:r>
            <w:r w:rsidR="001B639F">
              <w:rPr>
                <w:rFonts w:ascii="Arial" w:hAnsi="Arial"/>
              </w:rPr>
              <w:t>sub</w:t>
            </w:r>
            <w:r w:rsidRPr="000B57DF">
              <w:rPr>
                <w:rFonts w:ascii="Arial" w:hAnsi="Arial"/>
              </w:rPr>
              <w:t xml:space="preserve">committee will work </w:t>
            </w:r>
            <w:r w:rsidR="006117FE" w:rsidRPr="000B57DF">
              <w:rPr>
                <w:rFonts w:ascii="Arial" w:hAnsi="Arial"/>
              </w:rPr>
              <w:t xml:space="preserve">harder </w:t>
            </w:r>
            <w:r w:rsidRPr="000B57DF">
              <w:rPr>
                <w:rFonts w:ascii="Arial" w:hAnsi="Arial"/>
              </w:rPr>
              <w:t>to ensure children have access to education</w:t>
            </w:r>
            <w:r w:rsidR="001B639F">
              <w:rPr>
                <w:rFonts w:ascii="Arial" w:hAnsi="Arial"/>
              </w:rPr>
              <w:t xml:space="preserve"> and reduced repetition of homelessness</w:t>
            </w:r>
            <w:r w:rsidRPr="000B57DF">
              <w:rPr>
                <w:rFonts w:ascii="Arial" w:hAnsi="Arial"/>
              </w:rPr>
              <w:t>.</w:t>
            </w:r>
          </w:p>
          <w:p w:rsidR="00F67E5F" w:rsidRPr="000B57DF" w:rsidRDefault="00F67E5F" w:rsidP="00F67E5F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B02DDE" w:rsidRDefault="00B02DDE" w:rsidP="000515B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/>
              </w:rPr>
            </w:pPr>
            <w:r w:rsidRPr="000B57DF">
              <w:rPr>
                <w:rFonts w:ascii="Arial" w:hAnsi="Arial"/>
                <w:u w:val="single"/>
              </w:rPr>
              <w:t>2016 Strategies</w:t>
            </w:r>
            <w:r w:rsidR="006117FE" w:rsidRPr="000B57DF">
              <w:rPr>
                <w:rFonts w:ascii="Arial" w:hAnsi="Arial"/>
              </w:rPr>
              <w:t>:</w:t>
            </w:r>
            <w:r w:rsidRPr="000B57DF">
              <w:rPr>
                <w:rFonts w:ascii="Arial" w:hAnsi="Arial"/>
              </w:rPr>
              <w:t xml:space="preserve"> </w:t>
            </w:r>
            <w:r w:rsidR="00BB34BC">
              <w:rPr>
                <w:rFonts w:ascii="Arial" w:hAnsi="Arial"/>
              </w:rPr>
              <w:t>Community Action Services</w:t>
            </w:r>
            <w:r w:rsidRPr="000B57DF">
              <w:rPr>
                <w:rFonts w:ascii="Arial" w:hAnsi="Arial"/>
              </w:rPr>
              <w:t xml:space="preserve"> and </w:t>
            </w:r>
            <w:r w:rsidRPr="000B57DF">
              <w:rPr>
                <w:rFonts w:ascii="Arial" w:hAnsi="Arial"/>
              </w:rPr>
              <w:lastRenderedPageBreak/>
              <w:t xml:space="preserve">Domestic Violence </w:t>
            </w:r>
            <w:r w:rsidR="006117FE" w:rsidRPr="000B57DF">
              <w:rPr>
                <w:rFonts w:ascii="Arial" w:hAnsi="Arial"/>
              </w:rPr>
              <w:t>shelters e</w:t>
            </w:r>
            <w:r w:rsidRPr="000B57DF">
              <w:rPr>
                <w:rFonts w:ascii="Arial" w:hAnsi="Arial"/>
              </w:rPr>
              <w:t xml:space="preserve">nsuring families are informed that they have the right to be together.  </w:t>
            </w:r>
          </w:p>
          <w:p w:rsidR="00F67E5F" w:rsidRPr="000B57DF" w:rsidRDefault="00F67E5F" w:rsidP="00EB5D03">
            <w:pPr>
              <w:spacing w:after="0" w:line="240" w:lineRule="auto"/>
              <w:contextualSpacing/>
              <w:rPr>
                <w:rFonts w:ascii="Arial" w:hAnsi="Arial"/>
              </w:rPr>
            </w:pPr>
          </w:p>
          <w:p w:rsidR="004D3D35" w:rsidRDefault="004D3D35" w:rsidP="000515B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Assistant Planner and Administrative Assistant will </w:t>
            </w:r>
            <w:r w:rsidR="00B02DDE" w:rsidRPr="000B57DF">
              <w:rPr>
                <w:rFonts w:ascii="Arial" w:hAnsi="Arial"/>
              </w:rPr>
              <w:t>M</w:t>
            </w:r>
            <w:r w:rsidR="006117FE" w:rsidRPr="000B57DF">
              <w:rPr>
                <w:rFonts w:ascii="Arial" w:hAnsi="Arial"/>
              </w:rPr>
              <w:t>onitor</w:t>
            </w:r>
            <w:r w:rsidR="00B02DDE" w:rsidRPr="000B57DF">
              <w:rPr>
                <w:rFonts w:ascii="Arial" w:hAnsi="Arial"/>
              </w:rPr>
              <w:t xml:space="preserve"> COC </w:t>
            </w:r>
            <w:r w:rsidR="006117FE" w:rsidRPr="000B57DF">
              <w:rPr>
                <w:rFonts w:ascii="Arial" w:hAnsi="Arial"/>
              </w:rPr>
              <w:t>programs;</w:t>
            </w:r>
          </w:p>
          <w:p w:rsidR="004D3D35" w:rsidRDefault="004D3D35" w:rsidP="004D3D35">
            <w:pPr>
              <w:pStyle w:val="ListParagraph"/>
              <w:rPr>
                <w:rFonts w:ascii="Arial" w:hAnsi="Arial"/>
              </w:rPr>
            </w:pPr>
          </w:p>
          <w:p w:rsidR="00B02DDE" w:rsidRDefault="004D3D35" w:rsidP="000515B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The goal is to have programs commit</w:t>
            </w:r>
            <w:r w:rsidR="00B02DDE" w:rsidRPr="000B57DF">
              <w:rPr>
                <w:rFonts w:ascii="Arial" w:hAnsi="Arial"/>
              </w:rPr>
              <w:t xml:space="preserve"> to house families with children within 30 days of the</w:t>
            </w:r>
            <w:r>
              <w:rPr>
                <w:rFonts w:ascii="Arial" w:hAnsi="Arial"/>
              </w:rPr>
              <w:t>ir</w:t>
            </w:r>
            <w:r w:rsidR="00B02DDE" w:rsidRPr="000B57DF">
              <w:rPr>
                <w:rFonts w:ascii="Arial" w:hAnsi="Arial"/>
              </w:rPr>
              <w:t xml:space="preserve"> first </w:t>
            </w:r>
            <w:r>
              <w:rPr>
                <w:rFonts w:ascii="Arial" w:hAnsi="Arial"/>
              </w:rPr>
              <w:t xml:space="preserve">case management </w:t>
            </w:r>
            <w:r w:rsidR="00B02DDE" w:rsidRPr="000B57DF">
              <w:rPr>
                <w:rFonts w:ascii="Arial" w:hAnsi="Arial"/>
              </w:rPr>
              <w:t>appointment</w:t>
            </w:r>
            <w:r>
              <w:rPr>
                <w:rFonts w:ascii="Arial" w:hAnsi="Arial"/>
              </w:rPr>
              <w:t>. This</w:t>
            </w:r>
            <w:r w:rsidR="00B02DDE" w:rsidRPr="000B57DF">
              <w:rPr>
                <w:rFonts w:ascii="Arial" w:hAnsi="Arial"/>
              </w:rPr>
              <w:t xml:space="preserve"> is dependent on housing availability.  </w:t>
            </w:r>
          </w:p>
          <w:p w:rsidR="00B02DDE" w:rsidRPr="00B45618" w:rsidRDefault="00B02DDE" w:rsidP="004D3D35">
            <w:pPr>
              <w:spacing w:after="0" w:line="240" w:lineRule="auto"/>
              <w:contextualSpacing/>
              <w:rPr>
                <w:rFonts w:ascii="Arial" w:hAnsi="Arial"/>
                <w:b/>
              </w:rPr>
            </w:pPr>
          </w:p>
        </w:tc>
        <w:tc>
          <w:tcPr>
            <w:tcW w:w="2718" w:type="dxa"/>
          </w:tcPr>
          <w:p w:rsidR="00B02DDE" w:rsidRPr="00BB1663" w:rsidRDefault="00B02DDE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</w:p>
          <w:p w:rsidR="00B02DDE" w:rsidRPr="008852F3" w:rsidRDefault="00B02DDE" w:rsidP="00B02DDE">
            <w:pPr>
              <w:spacing w:line="240" w:lineRule="auto"/>
              <w:contextualSpacing/>
              <w:rPr>
                <w:rFonts w:ascii="Arial" w:hAnsi="Arial"/>
                <w:b/>
              </w:rPr>
            </w:pPr>
            <w:r w:rsidRPr="008852F3">
              <w:rPr>
                <w:rFonts w:ascii="Arial" w:hAnsi="Arial"/>
                <w:b/>
              </w:rPr>
              <w:t>Myla Dutton</w:t>
            </w:r>
          </w:p>
        </w:tc>
      </w:tr>
      <w:tr w:rsidR="00B02DDE" w:rsidRPr="008B0B79" w:rsidTr="00A5279E">
        <w:tc>
          <w:tcPr>
            <w:tcW w:w="6858" w:type="dxa"/>
          </w:tcPr>
          <w:p w:rsidR="005028A3" w:rsidRPr="000B57DF" w:rsidRDefault="000B57DF" w:rsidP="00B02DD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0B57DF">
              <w:rPr>
                <w:rFonts w:ascii="Arial" w:hAnsi="Arial" w:cs="Arial"/>
                <w:b/>
              </w:rPr>
              <w:lastRenderedPageBreak/>
              <w:t>Committee Reports</w:t>
            </w:r>
          </w:p>
          <w:p w:rsidR="008430D7" w:rsidRPr="000B57DF" w:rsidRDefault="00B02DDE" w:rsidP="008430D7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0B57DF">
              <w:rPr>
                <w:rFonts w:ascii="Arial" w:hAnsi="Arial" w:cs="Arial"/>
                <w:b/>
              </w:rPr>
              <w:t>Discharge Planning:</w:t>
            </w:r>
            <w:r w:rsidRPr="000B57DF">
              <w:rPr>
                <w:rFonts w:ascii="Arial" w:hAnsi="Arial" w:cs="Arial"/>
              </w:rPr>
              <w:t xml:space="preserve">  </w:t>
            </w:r>
            <w:r w:rsidR="000515B4">
              <w:rPr>
                <w:rFonts w:ascii="Arial" w:hAnsi="Arial" w:cs="Arial"/>
              </w:rPr>
              <w:t>An update on the J</w:t>
            </w:r>
            <w:r w:rsidRPr="000B57DF">
              <w:rPr>
                <w:rFonts w:ascii="Arial" w:hAnsi="Arial" w:cs="Arial"/>
              </w:rPr>
              <w:t>RI program</w:t>
            </w:r>
            <w:r w:rsidR="000515B4">
              <w:rPr>
                <w:rFonts w:ascii="Arial" w:hAnsi="Arial" w:cs="Arial"/>
              </w:rPr>
              <w:t xml:space="preserve"> was given.</w:t>
            </w:r>
            <w:r w:rsidR="003D4111" w:rsidRPr="000B57DF">
              <w:rPr>
                <w:rFonts w:ascii="Arial" w:hAnsi="Arial" w:cs="Arial"/>
              </w:rPr>
              <w:t xml:space="preserve"> </w:t>
            </w:r>
            <w:r w:rsidRPr="000B57DF">
              <w:rPr>
                <w:rFonts w:ascii="Arial" w:hAnsi="Arial" w:cs="Arial"/>
              </w:rPr>
              <w:t>State was complimentary</w:t>
            </w:r>
            <w:r w:rsidR="003D4111" w:rsidRPr="000B57DF">
              <w:rPr>
                <w:rFonts w:ascii="Arial" w:hAnsi="Arial" w:cs="Arial"/>
              </w:rPr>
              <w:t>, Mountainland CoC</w:t>
            </w:r>
            <w:r w:rsidRPr="000B57DF">
              <w:rPr>
                <w:rFonts w:ascii="Arial" w:hAnsi="Arial" w:cs="Arial"/>
              </w:rPr>
              <w:t xml:space="preserve"> </w:t>
            </w:r>
            <w:r w:rsidR="003D4111" w:rsidRPr="000B57DF">
              <w:rPr>
                <w:rFonts w:ascii="Arial" w:hAnsi="Arial" w:cs="Arial"/>
              </w:rPr>
              <w:t xml:space="preserve">is </w:t>
            </w:r>
            <w:r w:rsidRPr="000B57DF">
              <w:rPr>
                <w:rFonts w:ascii="Arial" w:hAnsi="Arial" w:cs="Arial"/>
              </w:rPr>
              <w:t>one of the few</w:t>
            </w:r>
            <w:r w:rsidR="000515B4">
              <w:rPr>
                <w:rFonts w:ascii="Arial" w:hAnsi="Arial" w:cs="Arial"/>
              </w:rPr>
              <w:t xml:space="preserve"> using it. Discussing with judges and others</w:t>
            </w:r>
            <w:r w:rsidRPr="000B57DF">
              <w:rPr>
                <w:rFonts w:ascii="Arial" w:hAnsi="Arial" w:cs="Arial"/>
              </w:rPr>
              <w:t xml:space="preserve"> to see if there </w:t>
            </w:r>
            <w:r w:rsidR="000515B4">
              <w:rPr>
                <w:rFonts w:ascii="Arial" w:hAnsi="Arial" w:cs="Arial"/>
              </w:rPr>
              <w:t>is a solution to solve the problem of inmates being released after hours</w:t>
            </w:r>
            <w:r w:rsidR="003D4111" w:rsidRPr="000B57DF">
              <w:rPr>
                <w:rFonts w:ascii="Arial" w:hAnsi="Arial" w:cs="Arial"/>
              </w:rPr>
              <w:t>. Invite Transient Services Office</w:t>
            </w:r>
            <w:r w:rsidR="007B19B7" w:rsidRPr="000B57DF">
              <w:rPr>
                <w:rFonts w:ascii="Arial" w:hAnsi="Arial" w:cs="Arial"/>
              </w:rPr>
              <w:t xml:space="preserve"> to the next meeting (</w:t>
            </w:r>
            <w:r w:rsidRPr="000B57DF">
              <w:rPr>
                <w:rFonts w:ascii="Arial" w:hAnsi="Arial" w:cs="Arial"/>
              </w:rPr>
              <w:t>Tuesday Feb. 23</w:t>
            </w:r>
            <w:r w:rsidRPr="000B57DF">
              <w:rPr>
                <w:rFonts w:ascii="Arial" w:hAnsi="Arial" w:cs="Arial"/>
                <w:vertAlign w:val="superscript"/>
              </w:rPr>
              <w:t>rd</w:t>
            </w:r>
            <w:r w:rsidRPr="000B57DF">
              <w:rPr>
                <w:rFonts w:ascii="Arial" w:hAnsi="Arial" w:cs="Arial"/>
              </w:rPr>
              <w:t xml:space="preserve"> at </w:t>
            </w:r>
            <w:r w:rsidR="003D4111" w:rsidRPr="000B57DF">
              <w:rPr>
                <w:rFonts w:ascii="Arial" w:hAnsi="Arial" w:cs="Arial"/>
              </w:rPr>
              <w:t xml:space="preserve">4:00 p.m., </w:t>
            </w:r>
            <w:r w:rsidRPr="000B57DF">
              <w:rPr>
                <w:rFonts w:ascii="Arial" w:hAnsi="Arial" w:cs="Arial"/>
              </w:rPr>
              <w:t>F</w:t>
            </w:r>
            <w:r w:rsidR="003D4111" w:rsidRPr="000B57DF">
              <w:rPr>
                <w:rFonts w:ascii="Arial" w:hAnsi="Arial" w:cs="Arial"/>
              </w:rPr>
              <w:t>ood and Care</w:t>
            </w:r>
            <w:r w:rsidR="007B19B7" w:rsidRPr="000B57DF">
              <w:rPr>
                <w:rFonts w:ascii="Arial" w:hAnsi="Arial" w:cs="Arial"/>
              </w:rPr>
              <w:t xml:space="preserve">). </w:t>
            </w:r>
            <w:r w:rsidRPr="000B57DF">
              <w:rPr>
                <w:rFonts w:ascii="Arial" w:hAnsi="Arial" w:cs="Arial"/>
              </w:rPr>
              <w:t>Everyone is invited</w:t>
            </w:r>
            <w:r w:rsidR="003D4111" w:rsidRPr="000B57DF">
              <w:rPr>
                <w:rFonts w:ascii="Arial" w:hAnsi="Arial" w:cs="Arial"/>
              </w:rPr>
              <w:t xml:space="preserve">. </w:t>
            </w:r>
            <w:r w:rsidR="000515B4">
              <w:rPr>
                <w:rFonts w:ascii="Arial" w:hAnsi="Arial" w:cs="Arial"/>
              </w:rPr>
              <w:t>Open to suggestions about how to address the problem of hospitals</w:t>
            </w:r>
            <w:r w:rsidR="007B19B7" w:rsidRPr="000B57DF">
              <w:rPr>
                <w:rFonts w:ascii="Arial" w:hAnsi="Arial" w:cs="Arial"/>
              </w:rPr>
              <w:t xml:space="preserve"> discharging psychiatric patients</w:t>
            </w:r>
            <w:r w:rsidRPr="000B57DF">
              <w:rPr>
                <w:rFonts w:ascii="Arial" w:hAnsi="Arial" w:cs="Arial"/>
              </w:rPr>
              <w:t xml:space="preserve"> to the str</w:t>
            </w:r>
            <w:r w:rsidR="000515B4">
              <w:rPr>
                <w:rFonts w:ascii="Arial" w:hAnsi="Arial" w:cs="Arial"/>
              </w:rPr>
              <w:t xml:space="preserve">eet. </w:t>
            </w:r>
            <w:r w:rsidR="003D4111" w:rsidRPr="000B57DF">
              <w:rPr>
                <w:rFonts w:ascii="Arial" w:hAnsi="Arial" w:cs="Arial"/>
              </w:rPr>
              <w:t>Intermountain Healthcare</w:t>
            </w:r>
            <w:r w:rsidRPr="000B57DF">
              <w:rPr>
                <w:rFonts w:ascii="Arial" w:hAnsi="Arial" w:cs="Arial"/>
              </w:rPr>
              <w:t xml:space="preserve"> representation </w:t>
            </w:r>
            <w:r w:rsidR="003D4111" w:rsidRPr="000B57DF">
              <w:rPr>
                <w:rFonts w:ascii="Arial" w:hAnsi="Arial" w:cs="Arial"/>
              </w:rPr>
              <w:t xml:space="preserve">is needed </w:t>
            </w:r>
            <w:r w:rsidRPr="000B57DF">
              <w:rPr>
                <w:rFonts w:ascii="Arial" w:hAnsi="Arial" w:cs="Arial"/>
              </w:rPr>
              <w:t>at CoC</w:t>
            </w:r>
            <w:r w:rsidR="003D4111" w:rsidRPr="000B57DF">
              <w:rPr>
                <w:rFonts w:ascii="Arial" w:hAnsi="Arial" w:cs="Arial"/>
              </w:rPr>
              <w:t xml:space="preserve"> meeting</w:t>
            </w:r>
            <w:r w:rsidRPr="000B57DF">
              <w:rPr>
                <w:rFonts w:ascii="Arial" w:hAnsi="Arial" w:cs="Arial"/>
              </w:rPr>
              <w:t xml:space="preserve">.  </w:t>
            </w:r>
          </w:p>
          <w:p w:rsidR="00B02DDE" w:rsidRPr="000B57DF" w:rsidRDefault="003D4111" w:rsidP="007022E9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0B57DF">
              <w:rPr>
                <w:rFonts w:ascii="Arial" w:hAnsi="Arial" w:cs="Arial"/>
                <w:b/>
              </w:rPr>
              <w:t>Community Relations</w:t>
            </w:r>
            <w:r w:rsidRPr="000B57DF">
              <w:rPr>
                <w:rFonts w:ascii="Arial" w:hAnsi="Arial" w:cs="Arial"/>
              </w:rPr>
              <w:t xml:space="preserve">: </w:t>
            </w:r>
            <w:r w:rsidR="007B19B7" w:rsidRPr="000B57DF">
              <w:rPr>
                <w:rFonts w:ascii="Arial" w:hAnsi="Arial" w:cs="Arial"/>
              </w:rPr>
              <w:t>Posters and</w:t>
            </w:r>
            <w:r w:rsidR="00B02DDE" w:rsidRPr="000B57DF">
              <w:rPr>
                <w:rFonts w:ascii="Arial" w:hAnsi="Arial" w:cs="Arial"/>
              </w:rPr>
              <w:t xml:space="preserve"> housing </w:t>
            </w:r>
            <w:r w:rsidR="000515B4">
              <w:rPr>
                <w:rFonts w:ascii="Arial" w:hAnsi="Arial" w:cs="Arial"/>
              </w:rPr>
              <w:t>information cards</w:t>
            </w:r>
            <w:r w:rsidR="007B19B7" w:rsidRPr="000B57DF">
              <w:rPr>
                <w:rFonts w:ascii="Arial" w:hAnsi="Arial" w:cs="Arial"/>
              </w:rPr>
              <w:t xml:space="preserve"> are available from Stephanie/Marie. </w:t>
            </w:r>
            <w:r w:rsidR="000515B4">
              <w:rPr>
                <w:rFonts w:ascii="Arial" w:hAnsi="Arial" w:cs="Arial"/>
              </w:rPr>
              <w:t>(</w:t>
            </w:r>
            <w:r w:rsidR="00B02DDE" w:rsidRPr="000B57DF">
              <w:rPr>
                <w:rFonts w:ascii="Arial" w:hAnsi="Arial" w:cs="Arial"/>
              </w:rPr>
              <w:t>One</w:t>
            </w:r>
            <w:r w:rsidR="007B19B7" w:rsidRPr="000B57DF">
              <w:rPr>
                <w:rFonts w:ascii="Arial" w:hAnsi="Arial" w:cs="Arial"/>
              </w:rPr>
              <w:t xml:space="preserve"> card covers Utah County and another covers</w:t>
            </w:r>
            <w:r w:rsidR="00B02DDE" w:rsidRPr="000B57DF">
              <w:rPr>
                <w:rFonts w:ascii="Arial" w:hAnsi="Arial" w:cs="Arial"/>
              </w:rPr>
              <w:t xml:space="preserve"> Wasatch and Summit.</w:t>
            </w:r>
            <w:r w:rsidR="000515B4">
              <w:rPr>
                <w:rFonts w:ascii="Arial" w:hAnsi="Arial" w:cs="Arial"/>
              </w:rPr>
              <w:t>)</w:t>
            </w:r>
            <w:r w:rsidR="00B02DDE" w:rsidRPr="000B57DF">
              <w:rPr>
                <w:rFonts w:ascii="Arial" w:hAnsi="Arial" w:cs="Arial"/>
              </w:rPr>
              <w:t xml:space="preserve">  </w:t>
            </w:r>
          </w:p>
          <w:p w:rsidR="00B02DDE" w:rsidRPr="000B57DF" w:rsidRDefault="007B19B7" w:rsidP="003D4111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0B57DF">
              <w:rPr>
                <w:rFonts w:ascii="Arial" w:hAnsi="Arial" w:cs="Arial"/>
              </w:rPr>
              <w:t>Volunteers participated in a Honk and Wave on Martin Luther King Day for the mountainlandcoc.org website so drivers could</w:t>
            </w:r>
            <w:r w:rsidR="00B02DDE" w:rsidRPr="000B57DF">
              <w:rPr>
                <w:rFonts w:ascii="Arial" w:hAnsi="Arial" w:cs="Arial"/>
              </w:rPr>
              <w:t xml:space="preserve"> be drawn to it and s</w:t>
            </w:r>
            <w:r w:rsidRPr="000B57DF">
              <w:rPr>
                <w:rFonts w:ascii="Arial" w:hAnsi="Arial" w:cs="Arial"/>
              </w:rPr>
              <w:t>ee what’s we’re doing.</w:t>
            </w:r>
          </w:p>
          <w:p w:rsidR="00B02DDE" w:rsidRPr="000B57DF" w:rsidRDefault="008430D7" w:rsidP="000A47A4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Arial" w:hAnsi="Arial" w:cs="Arial"/>
              </w:rPr>
            </w:pPr>
            <w:r w:rsidRPr="000B57DF">
              <w:rPr>
                <w:rFonts w:ascii="Arial" w:hAnsi="Arial" w:cs="Arial"/>
                <w:b/>
              </w:rPr>
              <w:t>Project Support Committee:</w:t>
            </w:r>
            <w:r w:rsidR="003D4111" w:rsidRPr="000B57DF">
              <w:rPr>
                <w:rFonts w:ascii="Arial" w:hAnsi="Arial" w:cs="Arial"/>
                <w:b/>
              </w:rPr>
              <w:t xml:space="preserve">  </w:t>
            </w:r>
            <w:r w:rsidR="00B02DDE" w:rsidRPr="000B57DF">
              <w:rPr>
                <w:rFonts w:ascii="Arial" w:hAnsi="Arial" w:cs="Arial"/>
              </w:rPr>
              <w:t>Successful Bridges Out of Poverty case manager training</w:t>
            </w:r>
            <w:r w:rsidR="007B19B7" w:rsidRPr="000B57DF">
              <w:rPr>
                <w:rFonts w:ascii="Arial" w:hAnsi="Arial" w:cs="Arial"/>
              </w:rPr>
              <w:t xml:space="preserve"> was held</w:t>
            </w:r>
            <w:r w:rsidR="00B02DDE" w:rsidRPr="000B57DF">
              <w:rPr>
                <w:rFonts w:ascii="Arial" w:hAnsi="Arial" w:cs="Arial"/>
              </w:rPr>
              <w:t xml:space="preserve">.  </w:t>
            </w:r>
            <w:r w:rsidR="007B19B7" w:rsidRPr="000B57DF">
              <w:rPr>
                <w:rFonts w:ascii="Arial" w:hAnsi="Arial" w:cs="Arial"/>
              </w:rPr>
              <w:t>It was suggested to s</w:t>
            </w:r>
            <w:r w:rsidR="00B02DDE" w:rsidRPr="000B57DF">
              <w:rPr>
                <w:rFonts w:ascii="Arial" w:hAnsi="Arial" w:cs="Arial"/>
              </w:rPr>
              <w:t>end a survey to atten</w:t>
            </w:r>
            <w:r w:rsidR="000515B4">
              <w:rPr>
                <w:rFonts w:ascii="Arial" w:hAnsi="Arial" w:cs="Arial"/>
              </w:rPr>
              <w:t>dees for feedback and ideas on</w:t>
            </w:r>
            <w:r w:rsidR="007B19B7" w:rsidRPr="000B57DF">
              <w:rPr>
                <w:rFonts w:ascii="Arial" w:hAnsi="Arial" w:cs="Arial"/>
              </w:rPr>
              <w:t xml:space="preserve"> what to present next. </w:t>
            </w:r>
            <w:r w:rsidR="000515B4">
              <w:rPr>
                <w:rFonts w:ascii="Arial" w:hAnsi="Arial" w:cs="Arial"/>
              </w:rPr>
              <w:t>(</w:t>
            </w:r>
            <w:r w:rsidR="007B19B7" w:rsidRPr="000B57DF">
              <w:rPr>
                <w:rFonts w:ascii="Arial" w:hAnsi="Arial" w:cs="Arial"/>
              </w:rPr>
              <w:t>A commitment was made to HUD</w:t>
            </w:r>
            <w:r w:rsidR="00B02DDE" w:rsidRPr="000B57DF">
              <w:rPr>
                <w:rFonts w:ascii="Arial" w:hAnsi="Arial" w:cs="Arial"/>
              </w:rPr>
              <w:t xml:space="preserve"> two years ago </w:t>
            </w:r>
            <w:r w:rsidR="000515B4">
              <w:rPr>
                <w:rFonts w:ascii="Arial" w:hAnsi="Arial" w:cs="Arial"/>
              </w:rPr>
              <w:t>to execute</w:t>
            </w:r>
            <w:r w:rsidR="007B19B7" w:rsidRPr="000B57DF">
              <w:rPr>
                <w:rFonts w:ascii="Arial" w:hAnsi="Arial" w:cs="Arial"/>
              </w:rPr>
              <w:t xml:space="preserve"> a ½ day workshop/training</w:t>
            </w:r>
            <w:r w:rsidR="000A47A4" w:rsidRPr="000B57DF">
              <w:rPr>
                <w:rFonts w:ascii="Arial" w:hAnsi="Arial" w:cs="Arial"/>
              </w:rPr>
              <w:t xml:space="preserve"> for case managers</w:t>
            </w:r>
            <w:r w:rsidR="007B19B7" w:rsidRPr="000B57DF">
              <w:rPr>
                <w:rFonts w:ascii="Arial" w:hAnsi="Arial" w:cs="Arial"/>
              </w:rPr>
              <w:t xml:space="preserve">. </w:t>
            </w:r>
            <w:r w:rsidR="000A47A4" w:rsidRPr="000B57DF">
              <w:rPr>
                <w:rFonts w:ascii="Arial" w:hAnsi="Arial" w:cs="Arial"/>
              </w:rPr>
              <w:t xml:space="preserve"> DWS, SSA, </w:t>
            </w:r>
            <w:r w:rsidR="00B02DDE" w:rsidRPr="000B57DF">
              <w:rPr>
                <w:rFonts w:ascii="Arial" w:hAnsi="Arial" w:cs="Arial"/>
              </w:rPr>
              <w:t xml:space="preserve">211 </w:t>
            </w:r>
            <w:r w:rsidR="000A47A4" w:rsidRPr="000B57DF">
              <w:rPr>
                <w:rFonts w:ascii="Arial" w:hAnsi="Arial" w:cs="Arial"/>
              </w:rPr>
              <w:t xml:space="preserve">and other </w:t>
            </w:r>
            <w:r w:rsidR="00B02DDE" w:rsidRPr="000B57DF">
              <w:rPr>
                <w:rFonts w:ascii="Arial" w:hAnsi="Arial" w:cs="Arial"/>
              </w:rPr>
              <w:t>outlying services</w:t>
            </w:r>
            <w:r w:rsidR="000A47A4" w:rsidRPr="000B57DF">
              <w:rPr>
                <w:rFonts w:ascii="Arial" w:hAnsi="Arial" w:cs="Arial"/>
              </w:rPr>
              <w:t>/agencies attend</w:t>
            </w:r>
            <w:r w:rsidR="00B02DDE" w:rsidRPr="000B57DF">
              <w:rPr>
                <w:rFonts w:ascii="Arial" w:hAnsi="Arial" w:cs="Arial"/>
              </w:rPr>
              <w:t xml:space="preserve"> and pre</w:t>
            </w:r>
            <w:r w:rsidR="000A47A4" w:rsidRPr="000B57DF">
              <w:rPr>
                <w:rFonts w:ascii="Arial" w:hAnsi="Arial" w:cs="Arial"/>
              </w:rPr>
              <w:t>sent.</w:t>
            </w:r>
            <w:r w:rsidR="000515B4">
              <w:rPr>
                <w:rFonts w:ascii="Arial" w:hAnsi="Arial" w:cs="Arial"/>
              </w:rPr>
              <w:t>)</w:t>
            </w:r>
            <w:r w:rsidR="000A47A4" w:rsidRPr="000B57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8" w:type="dxa"/>
          </w:tcPr>
          <w:p w:rsidR="00B02DDE" w:rsidRPr="000B57DF" w:rsidRDefault="00B02DDE" w:rsidP="00B02DD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B19B7" w:rsidRPr="000B57DF" w:rsidRDefault="007B19B7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B57DF">
              <w:rPr>
                <w:rFonts w:ascii="Arial" w:hAnsi="Arial" w:cs="Arial"/>
                <w:b/>
              </w:rPr>
              <w:t>Brian Butler</w:t>
            </w:r>
          </w:p>
          <w:p w:rsidR="000A47A4" w:rsidRPr="000B57DF" w:rsidRDefault="000A47A4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0A47A4" w:rsidRPr="000B57DF" w:rsidRDefault="000A47A4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0A47A4" w:rsidRPr="000B57DF" w:rsidRDefault="000A47A4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0A47A4" w:rsidRPr="000B57DF" w:rsidRDefault="000A47A4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0A47A4" w:rsidRPr="000B57DF" w:rsidRDefault="000A47A4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0B57DF" w:rsidRPr="000B57DF" w:rsidRDefault="000B57DF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0A47A4" w:rsidRPr="000B57DF" w:rsidRDefault="000A47A4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0A47A4" w:rsidRPr="000B57DF" w:rsidRDefault="000A47A4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B57DF">
              <w:rPr>
                <w:rFonts w:ascii="Arial" w:hAnsi="Arial" w:cs="Arial"/>
                <w:b/>
              </w:rPr>
              <w:t>Stephanie Willmore</w:t>
            </w:r>
          </w:p>
          <w:p w:rsidR="000A47A4" w:rsidRPr="000B57DF" w:rsidRDefault="000A47A4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0A47A4" w:rsidRPr="000B57DF" w:rsidRDefault="000A47A4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0A47A4" w:rsidRPr="000B57DF" w:rsidRDefault="000A47A4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0A47A4" w:rsidRPr="000B57DF" w:rsidRDefault="000A47A4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0A47A4" w:rsidRPr="000B57DF" w:rsidRDefault="000A47A4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B57DF">
              <w:rPr>
                <w:rFonts w:ascii="Arial" w:hAnsi="Arial" w:cs="Arial"/>
                <w:b/>
              </w:rPr>
              <w:t>Stephen Nibley</w:t>
            </w:r>
          </w:p>
        </w:tc>
      </w:tr>
      <w:tr w:rsidR="00B02DDE" w:rsidRPr="008B0B79" w:rsidTr="00A5279E">
        <w:tc>
          <w:tcPr>
            <w:tcW w:w="6858" w:type="dxa"/>
          </w:tcPr>
          <w:p w:rsidR="000A47A4" w:rsidRPr="000B57DF" w:rsidRDefault="00B02DDE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B57DF">
              <w:rPr>
                <w:rFonts w:ascii="Arial" w:hAnsi="Arial" w:cs="Arial"/>
                <w:b/>
              </w:rPr>
              <w:t xml:space="preserve"> Pathways</w:t>
            </w:r>
            <w:r w:rsidR="00453704">
              <w:rPr>
                <w:rFonts w:ascii="Arial" w:hAnsi="Arial" w:cs="Arial"/>
                <w:b/>
              </w:rPr>
              <w:t xml:space="preserve"> </w:t>
            </w:r>
            <w:r w:rsidR="004D3D35">
              <w:rPr>
                <w:rFonts w:ascii="Arial" w:hAnsi="Arial" w:cs="Arial"/>
                <w:b/>
              </w:rPr>
              <w:t>Too</w:t>
            </w:r>
            <w:r w:rsidR="00453704">
              <w:rPr>
                <w:rFonts w:ascii="Arial" w:hAnsi="Arial" w:cs="Arial"/>
                <w:b/>
              </w:rPr>
              <w:t>l</w:t>
            </w:r>
            <w:r w:rsidR="004D3D35">
              <w:rPr>
                <w:rFonts w:ascii="Arial" w:hAnsi="Arial" w:cs="Arial"/>
                <w:b/>
              </w:rPr>
              <w:t>kit</w:t>
            </w:r>
          </w:p>
          <w:p w:rsidR="00B02DDE" w:rsidRPr="000B57DF" w:rsidRDefault="00B02DDE" w:rsidP="00B02DD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B639F">
              <w:rPr>
                <w:rFonts w:ascii="Arial" w:hAnsi="Arial" w:cs="Arial"/>
                <w:highlight w:val="yellow"/>
              </w:rPr>
              <w:t xml:space="preserve">State of Utah </w:t>
            </w:r>
            <w:r w:rsidR="004D3D35" w:rsidRPr="001B639F">
              <w:rPr>
                <w:rFonts w:ascii="Arial" w:hAnsi="Arial" w:cs="Arial"/>
                <w:highlight w:val="yellow"/>
              </w:rPr>
              <w:t>supported the Pathways T</w:t>
            </w:r>
            <w:r w:rsidRPr="001B639F">
              <w:rPr>
                <w:rFonts w:ascii="Arial" w:hAnsi="Arial" w:cs="Arial"/>
                <w:highlight w:val="yellow"/>
              </w:rPr>
              <w:t xml:space="preserve">oolkit </w:t>
            </w:r>
            <w:r w:rsidR="004D3D35" w:rsidRPr="001B639F">
              <w:rPr>
                <w:rFonts w:ascii="Arial" w:hAnsi="Arial" w:cs="Arial"/>
                <w:highlight w:val="yellow"/>
              </w:rPr>
              <w:t xml:space="preserve">training. This training </w:t>
            </w:r>
            <w:r w:rsidR="005B0AC9" w:rsidRPr="001B639F">
              <w:rPr>
                <w:rFonts w:ascii="Arial" w:hAnsi="Arial" w:cs="Arial"/>
                <w:highlight w:val="yellow"/>
              </w:rPr>
              <w:t xml:space="preserve">aims </w:t>
            </w:r>
            <w:r w:rsidRPr="001B639F">
              <w:rPr>
                <w:rFonts w:ascii="Arial" w:hAnsi="Arial" w:cs="Arial"/>
                <w:highlight w:val="yellow"/>
              </w:rPr>
              <w:t>to strengthen</w:t>
            </w:r>
            <w:r w:rsidRPr="001B639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1B639F">
              <w:rPr>
                <w:rFonts w:ascii="Arial" w:hAnsi="Arial" w:cs="Arial"/>
                <w:highlight w:val="yellow"/>
              </w:rPr>
              <w:t>permanent</w:t>
            </w:r>
            <w:r w:rsidR="005B0AC9" w:rsidRPr="001B639F">
              <w:rPr>
                <w:rFonts w:ascii="Arial" w:hAnsi="Arial" w:cs="Arial"/>
                <w:highlight w:val="yellow"/>
              </w:rPr>
              <w:t xml:space="preserve"> housing project by cr</w:t>
            </w:r>
            <w:r w:rsidR="00F67E5F" w:rsidRPr="001B639F">
              <w:rPr>
                <w:rFonts w:ascii="Arial" w:hAnsi="Arial" w:cs="Arial"/>
                <w:highlight w:val="yellow"/>
              </w:rPr>
              <w:t>eating</w:t>
            </w:r>
            <w:r w:rsidRPr="001B639F">
              <w:rPr>
                <w:rFonts w:ascii="Arial" w:hAnsi="Arial" w:cs="Arial"/>
                <w:highlight w:val="yellow"/>
              </w:rPr>
              <w:t xml:space="preserve"> </w:t>
            </w:r>
            <w:r w:rsidR="005B0AC9" w:rsidRPr="001B639F">
              <w:rPr>
                <w:rFonts w:ascii="Arial" w:hAnsi="Arial" w:cs="Arial"/>
                <w:highlight w:val="yellow"/>
              </w:rPr>
              <w:t xml:space="preserve">a </w:t>
            </w:r>
            <w:r w:rsidRPr="001B639F">
              <w:rPr>
                <w:rFonts w:ascii="Arial" w:hAnsi="Arial" w:cs="Arial"/>
                <w:highlight w:val="yellow"/>
              </w:rPr>
              <w:t>permanent supportive housing</w:t>
            </w:r>
            <w:r w:rsidR="00F67E5F" w:rsidRPr="001B639F">
              <w:rPr>
                <w:rFonts w:ascii="Arial" w:hAnsi="Arial" w:cs="Arial"/>
                <w:highlight w:val="yellow"/>
              </w:rPr>
              <w:t xml:space="preserve"> model. The goal is</w:t>
            </w:r>
            <w:r w:rsidRPr="001B639F">
              <w:rPr>
                <w:rFonts w:ascii="Arial" w:hAnsi="Arial" w:cs="Arial"/>
                <w:highlight w:val="yellow"/>
              </w:rPr>
              <w:t xml:space="preserve"> to find pa</w:t>
            </w:r>
            <w:r w:rsidR="00F67E5F" w:rsidRPr="001B639F">
              <w:rPr>
                <w:rFonts w:ascii="Arial" w:hAnsi="Arial" w:cs="Arial"/>
                <w:highlight w:val="yellow"/>
              </w:rPr>
              <w:t>rtners</w:t>
            </w:r>
            <w:r w:rsidR="005B0AC9" w:rsidRPr="001B639F">
              <w:rPr>
                <w:rFonts w:ascii="Arial" w:hAnsi="Arial" w:cs="Arial"/>
                <w:highlight w:val="yellow"/>
              </w:rPr>
              <w:t xml:space="preserve"> by e</w:t>
            </w:r>
            <w:r w:rsidRPr="001B639F">
              <w:rPr>
                <w:rFonts w:ascii="Arial" w:hAnsi="Arial" w:cs="Arial"/>
                <w:highlight w:val="yellow"/>
              </w:rPr>
              <w:t>ducating about the need f</w:t>
            </w:r>
            <w:r w:rsidR="000A47A4" w:rsidRPr="001B639F">
              <w:rPr>
                <w:rFonts w:ascii="Arial" w:hAnsi="Arial" w:cs="Arial"/>
                <w:highlight w:val="yellow"/>
              </w:rPr>
              <w:t xml:space="preserve">or affordable housing for </w:t>
            </w:r>
            <w:r w:rsidR="00F67E5F" w:rsidRPr="001B639F">
              <w:rPr>
                <w:rFonts w:ascii="Arial" w:hAnsi="Arial" w:cs="Arial"/>
                <w:highlight w:val="yellow"/>
              </w:rPr>
              <w:t xml:space="preserve">those with </w:t>
            </w:r>
            <w:r w:rsidRPr="001B639F">
              <w:rPr>
                <w:rFonts w:ascii="Arial" w:hAnsi="Arial" w:cs="Arial"/>
                <w:highlight w:val="yellow"/>
              </w:rPr>
              <w:t xml:space="preserve">low </w:t>
            </w:r>
            <w:r w:rsidRPr="001B639F">
              <w:rPr>
                <w:rFonts w:ascii="Arial" w:hAnsi="Arial" w:cs="Arial"/>
                <w:highlight w:val="yellow"/>
              </w:rPr>
              <w:lastRenderedPageBreak/>
              <w:t xml:space="preserve">income and special needs. </w:t>
            </w:r>
            <w:r w:rsidR="00F67E5F" w:rsidRPr="001B639F">
              <w:rPr>
                <w:rFonts w:ascii="Arial" w:hAnsi="Arial" w:cs="Arial"/>
                <w:highlight w:val="yellow"/>
              </w:rPr>
              <w:t>Received</w:t>
            </w:r>
            <w:r w:rsidR="000A47A4" w:rsidRPr="001B639F">
              <w:rPr>
                <w:rFonts w:ascii="Arial" w:hAnsi="Arial" w:cs="Arial"/>
                <w:highlight w:val="yellow"/>
              </w:rPr>
              <w:t xml:space="preserve"> goo</w:t>
            </w:r>
            <w:r w:rsidR="005B0AC9" w:rsidRPr="001B639F">
              <w:rPr>
                <w:rFonts w:ascii="Arial" w:hAnsi="Arial" w:cs="Arial"/>
                <w:highlight w:val="yellow"/>
              </w:rPr>
              <w:t>d feedback from Claudia O’Grady, Utah Housing Coalition.</w:t>
            </w:r>
          </w:p>
          <w:p w:rsidR="00B02DDE" w:rsidRPr="000B57DF" w:rsidRDefault="00B02DDE" w:rsidP="00B02DD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0B57DF">
              <w:rPr>
                <w:rFonts w:ascii="Arial" w:hAnsi="Arial" w:cs="Arial"/>
              </w:rPr>
              <w:t>St. George</w:t>
            </w:r>
            <w:r w:rsidR="00F67E5F">
              <w:rPr>
                <w:rFonts w:ascii="Arial" w:hAnsi="Arial" w:cs="Arial"/>
              </w:rPr>
              <w:t xml:space="preserve"> C</w:t>
            </w:r>
            <w:r w:rsidRPr="000B57DF">
              <w:rPr>
                <w:rFonts w:ascii="Arial" w:hAnsi="Arial" w:cs="Arial"/>
              </w:rPr>
              <w:t>ity donated</w:t>
            </w:r>
            <w:r w:rsidR="005B0AC9" w:rsidRPr="000B57DF">
              <w:rPr>
                <w:rFonts w:ascii="Arial" w:hAnsi="Arial" w:cs="Arial"/>
              </w:rPr>
              <w:t xml:space="preserve"> the shelter and two</w:t>
            </w:r>
            <w:r w:rsidRPr="000B57DF">
              <w:rPr>
                <w:rFonts w:ascii="Arial" w:hAnsi="Arial" w:cs="Arial"/>
              </w:rPr>
              <w:t xml:space="preserve"> acres along the river</w:t>
            </w:r>
            <w:r w:rsidR="005B0AC9" w:rsidRPr="000B57DF">
              <w:rPr>
                <w:rFonts w:ascii="Arial" w:hAnsi="Arial" w:cs="Arial"/>
              </w:rPr>
              <w:t xml:space="preserve"> for</w:t>
            </w:r>
            <w:r w:rsidRPr="000B57DF">
              <w:rPr>
                <w:rFonts w:ascii="Arial" w:hAnsi="Arial" w:cs="Arial"/>
              </w:rPr>
              <w:t xml:space="preserve"> permanent supportive housing.  SwitchPoint is the service provi</w:t>
            </w:r>
            <w:r w:rsidR="005B0AC9" w:rsidRPr="000B57DF">
              <w:rPr>
                <w:rFonts w:ascii="Arial" w:hAnsi="Arial" w:cs="Arial"/>
              </w:rPr>
              <w:t>der with a realtor from Boise developing</w:t>
            </w:r>
            <w:r w:rsidRPr="000B57DF">
              <w:rPr>
                <w:rFonts w:ascii="Arial" w:hAnsi="Arial" w:cs="Arial"/>
              </w:rPr>
              <w:t>.  Fu</w:t>
            </w:r>
            <w:r w:rsidR="005B0AC9" w:rsidRPr="000B57DF">
              <w:rPr>
                <w:rFonts w:ascii="Arial" w:hAnsi="Arial" w:cs="Arial"/>
              </w:rPr>
              <w:t>nding will come from</w:t>
            </w:r>
            <w:r w:rsidRPr="000B57DF">
              <w:rPr>
                <w:rFonts w:ascii="Arial" w:hAnsi="Arial" w:cs="Arial"/>
              </w:rPr>
              <w:t xml:space="preserve"> tax credits</w:t>
            </w:r>
            <w:r w:rsidR="005B0AC9" w:rsidRPr="000B57DF">
              <w:rPr>
                <w:rFonts w:ascii="Arial" w:hAnsi="Arial" w:cs="Arial"/>
              </w:rPr>
              <w:t>.</w:t>
            </w:r>
            <w:r w:rsidRPr="000B57D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18" w:type="dxa"/>
          </w:tcPr>
          <w:p w:rsidR="005B0AC9" w:rsidRPr="000B57DF" w:rsidRDefault="005B0AC9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B639F">
              <w:rPr>
                <w:rFonts w:ascii="Arial" w:hAnsi="Arial" w:cs="Arial"/>
                <w:b/>
                <w:highlight w:val="yellow"/>
              </w:rPr>
              <w:lastRenderedPageBreak/>
              <w:t>Stephanie Willmore</w:t>
            </w:r>
            <w:r w:rsidR="001B639F" w:rsidRPr="001B639F">
              <w:rPr>
                <w:rFonts w:ascii="Arial" w:hAnsi="Arial" w:cs="Arial"/>
                <w:b/>
                <w:highlight w:val="yellow"/>
              </w:rPr>
              <w:t xml:space="preserve"> and Lynell Smith</w:t>
            </w:r>
          </w:p>
        </w:tc>
      </w:tr>
      <w:tr w:rsidR="00B02DDE" w:rsidRPr="008B0B79" w:rsidTr="00F67E5F">
        <w:trPr>
          <w:trHeight w:val="2015"/>
        </w:trPr>
        <w:tc>
          <w:tcPr>
            <w:tcW w:w="6858" w:type="dxa"/>
          </w:tcPr>
          <w:p w:rsidR="00B02DDE" w:rsidRPr="000B57DF" w:rsidRDefault="00B02DDE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B02DDE" w:rsidRPr="000B57DF" w:rsidRDefault="005B0AC9" w:rsidP="00F67E5F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67E5F">
              <w:rPr>
                <w:rFonts w:ascii="Arial" w:hAnsi="Arial" w:cs="Arial"/>
                <w:u w:val="single"/>
              </w:rPr>
              <w:t>Provo C</w:t>
            </w:r>
            <w:r w:rsidR="00B02DDE" w:rsidRPr="00F67E5F">
              <w:rPr>
                <w:rFonts w:ascii="Arial" w:hAnsi="Arial" w:cs="Arial"/>
                <w:u w:val="single"/>
              </w:rPr>
              <w:t xml:space="preserve">ity and </w:t>
            </w:r>
            <w:r w:rsidR="00F67E5F" w:rsidRPr="00F67E5F">
              <w:rPr>
                <w:rFonts w:ascii="Arial" w:hAnsi="Arial" w:cs="Arial"/>
                <w:u w:val="single"/>
              </w:rPr>
              <w:t>Mountainland Association of Governments</w:t>
            </w:r>
            <w:r w:rsidR="00F67E5F">
              <w:rPr>
                <w:rFonts w:ascii="Arial" w:hAnsi="Arial" w:cs="Arial"/>
              </w:rPr>
              <w:t xml:space="preserve"> in</w:t>
            </w:r>
            <w:r w:rsidR="00B02DDE" w:rsidRPr="000B57DF">
              <w:rPr>
                <w:rFonts w:ascii="Arial" w:hAnsi="Arial" w:cs="Arial"/>
              </w:rPr>
              <w:t xml:space="preserve"> Orem and Lehi </w:t>
            </w:r>
            <w:r w:rsidR="00F67E5F">
              <w:rPr>
                <w:rFonts w:ascii="Arial" w:hAnsi="Arial" w:cs="Arial"/>
              </w:rPr>
              <w:t>are prepping for annual action plan</w:t>
            </w:r>
            <w:r w:rsidR="00B02DDE" w:rsidRPr="000B57DF">
              <w:rPr>
                <w:rFonts w:ascii="Arial" w:hAnsi="Arial" w:cs="Arial"/>
              </w:rPr>
              <w:t xml:space="preserve">.  Encourage your support to Dan </w:t>
            </w:r>
            <w:r w:rsidR="00F67E5F">
              <w:rPr>
                <w:rFonts w:ascii="Arial" w:hAnsi="Arial" w:cs="Arial"/>
              </w:rPr>
              <w:t xml:space="preserve">Gonzalez and Jessica because it influences CoC </w:t>
            </w:r>
            <w:r w:rsidR="00B02DDE" w:rsidRPr="000B57DF">
              <w:rPr>
                <w:rFonts w:ascii="Arial" w:hAnsi="Arial" w:cs="Arial"/>
              </w:rPr>
              <w:t xml:space="preserve">HUD </w:t>
            </w:r>
            <w:r w:rsidR="00F67E5F">
              <w:rPr>
                <w:rFonts w:ascii="Arial" w:hAnsi="Arial" w:cs="Arial"/>
              </w:rPr>
              <w:t xml:space="preserve">scores.  CDBG review is </w:t>
            </w:r>
            <w:r w:rsidR="00B02DDE" w:rsidRPr="000B57DF">
              <w:rPr>
                <w:rFonts w:ascii="Arial" w:hAnsi="Arial" w:cs="Arial"/>
              </w:rPr>
              <w:t>March</w:t>
            </w:r>
            <w:r w:rsidR="00F67E5F">
              <w:rPr>
                <w:rFonts w:ascii="Arial" w:hAnsi="Arial" w:cs="Arial"/>
              </w:rPr>
              <w:t xml:space="preserve"> 2</w:t>
            </w:r>
            <w:r w:rsidR="00F67E5F" w:rsidRPr="00F67E5F">
              <w:rPr>
                <w:rFonts w:ascii="Arial" w:hAnsi="Arial" w:cs="Arial"/>
                <w:vertAlign w:val="superscript"/>
              </w:rPr>
              <w:t>nd</w:t>
            </w:r>
            <w:r w:rsidR="00F67E5F">
              <w:rPr>
                <w:rFonts w:ascii="Arial" w:hAnsi="Arial" w:cs="Arial"/>
              </w:rPr>
              <w:t xml:space="preserve"> f</w:t>
            </w:r>
            <w:r w:rsidR="00B02DDE" w:rsidRPr="000B57DF">
              <w:rPr>
                <w:rFonts w:ascii="Arial" w:hAnsi="Arial" w:cs="Arial"/>
              </w:rPr>
              <w:t>or funding July 1</w:t>
            </w:r>
            <w:r w:rsidR="00B02DDE" w:rsidRPr="000B57DF">
              <w:rPr>
                <w:rFonts w:ascii="Arial" w:hAnsi="Arial" w:cs="Arial"/>
                <w:vertAlign w:val="superscript"/>
              </w:rPr>
              <w:t>st</w:t>
            </w:r>
            <w:r w:rsidR="005028A3" w:rsidRPr="000B57DF">
              <w:rPr>
                <w:rFonts w:ascii="Arial" w:hAnsi="Arial" w:cs="Arial"/>
              </w:rPr>
              <w:t xml:space="preserve">.  </w:t>
            </w:r>
            <w:r w:rsidR="00F67E5F">
              <w:rPr>
                <w:rFonts w:ascii="Arial" w:hAnsi="Arial" w:cs="Arial"/>
              </w:rPr>
              <w:t>(</w:t>
            </w:r>
            <w:r w:rsidR="00B02DDE" w:rsidRPr="000B57DF">
              <w:rPr>
                <w:rFonts w:ascii="Arial" w:hAnsi="Arial" w:cs="Arial"/>
              </w:rPr>
              <w:t>HUD needs to receive the information by May 15</w:t>
            </w:r>
            <w:r w:rsidR="00B02DDE" w:rsidRPr="000B57DF">
              <w:rPr>
                <w:rFonts w:ascii="Arial" w:hAnsi="Arial" w:cs="Arial"/>
                <w:vertAlign w:val="superscript"/>
              </w:rPr>
              <w:t>th</w:t>
            </w:r>
            <w:r w:rsidR="000A47A4" w:rsidRPr="000B57DF">
              <w:rPr>
                <w:rFonts w:ascii="Arial" w:hAnsi="Arial" w:cs="Arial"/>
              </w:rPr>
              <w:t>.</w:t>
            </w:r>
            <w:r w:rsidR="00F67E5F">
              <w:rPr>
                <w:rFonts w:ascii="Arial" w:hAnsi="Arial" w:cs="Arial"/>
              </w:rPr>
              <w:t>)</w:t>
            </w:r>
          </w:p>
        </w:tc>
        <w:tc>
          <w:tcPr>
            <w:tcW w:w="2718" w:type="dxa"/>
          </w:tcPr>
          <w:p w:rsidR="003D4111" w:rsidRPr="000B57DF" w:rsidRDefault="003D4111" w:rsidP="00B02DD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:rsidR="003D4111" w:rsidRPr="00F67E5F" w:rsidRDefault="000B57DF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F67E5F">
              <w:rPr>
                <w:rFonts w:ascii="Arial" w:hAnsi="Arial" w:cs="Arial"/>
                <w:b/>
              </w:rPr>
              <w:t>Myla Dutton</w:t>
            </w:r>
          </w:p>
        </w:tc>
      </w:tr>
      <w:tr w:rsidR="000A47A4" w:rsidRPr="008B0B79" w:rsidTr="00A5279E">
        <w:tc>
          <w:tcPr>
            <w:tcW w:w="6858" w:type="dxa"/>
          </w:tcPr>
          <w:p w:rsidR="00F67E5F" w:rsidRDefault="00F67E5F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0A47A4" w:rsidRPr="000B57DF" w:rsidRDefault="000A47A4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B57DF">
              <w:rPr>
                <w:rFonts w:ascii="Arial" w:hAnsi="Arial" w:cs="Arial"/>
                <w:b/>
              </w:rPr>
              <w:t>Announcements:</w:t>
            </w:r>
          </w:p>
          <w:p w:rsidR="000A47A4" w:rsidRPr="000B57DF" w:rsidRDefault="000A47A4" w:rsidP="00B02DD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B57DF">
              <w:rPr>
                <w:rFonts w:ascii="Arial" w:hAnsi="Arial" w:cs="Arial"/>
                <w:b/>
              </w:rPr>
              <w:t>Utah County Job Fair:  March 9</w:t>
            </w:r>
            <w:r w:rsidRPr="000B57DF">
              <w:rPr>
                <w:rFonts w:ascii="Arial" w:hAnsi="Arial" w:cs="Arial"/>
                <w:b/>
                <w:vertAlign w:val="superscript"/>
              </w:rPr>
              <w:t>th</w:t>
            </w:r>
            <w:r w:rsidRPr="000B57DF">
              <w:rPr>
                <w:rFonts w:ascii="Arial" w:hAnsi="Arial" w:cs="Arial"/>
                <w:b/>
              </w:rPr>
              <w:t xml:space="preserve"> </w:t>
            </w:r>
            <w:r w:rsidRPr="000B57DF">
              <w:rPr>
                <w:rFonts w:ascii="Arial" w:hAnsi="Arial" w:cs="Arial"/>
              </w:rPr>
              <w:t>120 employers participating</w:t>
            </w:r>
            <w:r w:rsidR="001B639F">
              <w:rPr>
                <w:rFonts w:ascii="Arial" w:hAnsi="Arial" w:cs="Arial"/>
              </w:rPr>
              <w:t xml:space="preserve">. </w:t>
            </w:r>
            <w:bookmarkStart w:id="0" w:name="_GoBack"/>
            <w:bookmarkEnd w:id="0"/>
          </w:p>
          <w:p w:rsidR="000A47A4" w:rsidRPr="000B57DF" w:rsidRDefault="000A47A4" w:rsidP="00B02DD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0B57DF">
              <w:rPr>
                <w:rFonts w:ascii="Arial" w:hAnsi="Arial" w:cs="Arial"/>
                <w:b/>
              </w:rPr>
              <w:t xml:space="preserve">Transient Services Office </w:t>
            </w:r>
            <w:r w:rsidRPr="000B57DF">
              <w:rPr>
                <w:rFonts w:ascii="Arial" w:hAnsi="Arial" w:cs="Arial"/>
              </w:rPr>
              <w:t>in Salt Lake process 60 Syrian refugees last week; that number will increase.  Refugee and Immigration Center will be taking care of a lot of them.</w:t>
            </w:r>
          </w:p>
        </w:tc>
        <w:tc>
          <w:tcPr>
            <w:tcW w:w="2718" w:type="dxa"/>
          </w:tcPr>
          <w:p w:rsidR="00F67E5F" w:rsidRDefault="00F67E5F" w:rsidP="000A47A4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</w:p>
          <w:p w:rsidR="000A47A4" w:rsidRPr="000B57DF" w:rsidRDefault="000A47A4" w:rsidP="000A47A4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0B57DF">
              <w:rPr>
                <w:rFonts w:ascii="Arial" w:hAnsi="Arial" w:cs="Arial"/>
                <w:b/>
              </w:rPr>
              <w:t>Damon</w:t>
            </w:r>
            <w:r w:rsidR="00F67E5F">
              <w:rPr>
                <w:rFonts w:ascii="Arial" w:hAnsi="Arial" w:cs="Arial"/>
                <w:b/>
              </w:rPr>
              <w:t xml:space="preserve"> </w:t>
            </w:r>
            <w:r w:rsidRPr="000B57DF">
              <w:rPr>
                <w:rFonts w:ascii="Arial" w:hAnsi="Arial" w:cs="Arial"/>
                <w:b/>
              </w:rPr>
              <w:t>Parcel</w:t>
            </w:r>
          </w:p>
          <w:p w:rsidR="000A47A4" w:rsidRPr="000B57DF" w:rsidRDefault="000A47A4" w:rsidP="000A47A4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A47A4" w:rsidRPr="000B57DF" w:rsidRDefault="000A47A4" w:rsidP="000A47A4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0B57DF">
              <w:rPr>
                <w:rFonts w:ascii="Arial" w:hAnsi="Arial" w:cs="Arial"/>
                <w:b/>
              </w:rPr>
              <w:t>Maynard Christensen</w:t>
            </w:r>
          </w:p>
        </w:tc>
      </w:tr>
    </w:tbl>
    <w:p w:rsidR="00CA659B" w:rsidRPr="00AA58C0" w:rsidRDefault="00CA659B" w:rsidP="00D66B6C">
      <w:pPr>
        <w:contextualSpacing/>
        <w:rPr>
          <w:rFonts w:ascii="Arial" w:hAnsi="Arial" w:cs="Arial"/>
          <w:sz w:val="24"/>
          <w:szCs w:val="24"/>
        </w:rPr>
      </w:pPr>
    </w:p>
    <w:sectPr w:rsidR="00CA659B" w:rsidRPr="00AA58C0" w:rsidSect="008B0B79">
      <w:headerReference w:type="default" r:id="rId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90" w:rsidRDefault="00DC7290" w:rsidP="00064A17">
      <w:pPr>
        <w:spacing w:after="0" w:line="240" w:lineRule="auto"/>
      </w:pPr>
      <w:r>
        <w:separator/>
      </w:r>
    </w:p>
  </w:endnote>
  <w:endnote w:type="continuationSeparator" w:id="0">
    <w:p w:rsidR="00DC7290" w:rsidRDefault="00DC7290" w:rsidP="0006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Book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90" w:rsidRDefault="00DC7290" w:rsidP="00064A17">
      <w:pPr>
        <w:spacing w:after="0" w:line="240" w:lineRule="auto"/>
      </w:pPr>
      <w:r>
        <w:separator/>
      </w:r>
    </w:p>
  </w:footnote>
  <w:footnote w:type="continuationSeparator" w:id="0">
    <w:p w:rsidR="00DC7290" w:rsidRDefault="00DC7290" w:rsidP="0006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99" w:rsidRDefault="001B639F">
    <w:pPr>
      <w:pStyle w:val="Header"/>
    </w:pPr>
    <w:r>
      <w:rPr>
        <w:noProof/>
      </w:rPr>
      <w:drawing>
        <wp:inline distT="0" distB="0" distL="0" distR="0">
          <wp:extent cx="6102985" cy="93535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A27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768AD"/>
    <w:multiLevelType w:val="hybridMultilevel"/>
    <w:tmpl w:val="F3AA62F2"/>
    <w:lvl w:ilvl="0" w:tplc="0ECE533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7CC2"/>
    <w:multiLevelType w:val="hybridMultilevel"/>
    <w:tmpl w:val="2D40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2711"/>
    <w:multiLevelType w:val="hybridMultilevel"/>
    <w:tmpl w:val="FFAA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184A"/>
    <w:multiLevelType w:val="hybridMultilevel"/>
    <w:tmpl w:val="4EB6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97F55"/>
    <w:multiLevelType w:val="hybridMultilevel"/>
    <w:tmpl w:val="76703A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E80328"/>
    <w:multiLevelType w:val="hybridMultilevel"/>
    <w:tmpl w:val="EAEA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54142"/>
    <w:multiLevelType w:val="hybridMultilevel"/>
    <w:tmpl w:val="728A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C54AE"/>
    <w:multiLevelType w:val="hybridMultilevel"/>
    <w:tmpl w:val="71B8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C7EC6"/>
    <w:multiLevelType w:val="hybridMultilevel"/>
    <w:tmpl w:val="91AAA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E39A0"/>
    <w:multiLevelType w:val="hybridMultilevel"/>
    <w:tmpl w:val="36C456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CF3434"/>
    <w:multiLevelType w:val="hybridMultilevel"/>
    <w:tmpl w:val="BCFA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95FB9"/>
    <w:multiLevelType w:val="hybridMultilevel"/>
    <w:tmpl w:val="8B0C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C2"/>
    <w:rsid w:val="0004073F"/>
    <w:rsid w:val="00046565"/>
    <w:rsid w:val="000515B4"/>
    <w:rsid w:val="0006216C"/>
    <w:rsid w:val="00063EC4"/>
    <w:rsid w:val="00064A17"/>
    <w:rsid w:val="0008138A"/>
    <w:rsid w:val="00097D34"/>
    <w:rsid w:val="000A47A4"/>
    <w:rsid w:val="000A515C"/>
    <w:rsid w:val="000B336A"/>
    <w:rsid w:val="000B57DF"/>
    <w:rsid w:val="000C49E3"/>
    <w:rsid w:val="000C7F32"/>
    <w:rsid w:val="000E1024"/>
    <w:rsid w:val="000F0D04"/>
    <w:rsid w:val="000F0E31"/>
    <w:rsid w:val="000F748D"/>
    <w:rsid w:val="00120532"/>
    <w:rsid w:val="00135A6A"/>
    <w:rsid w:val="001414AE"/>
    <w:rsid w:val="0018580D"/>
    <w:rsid w:val="001A217F"/>
    <w:rsid w:val="001A269A"/>
    <w:rsid w:val="001A5987"/>
    <w:rsid w:val="001B3C7E"/>
    <w:rsid w:val="001B40BE"/>
    <w:rsid w:val="001B639F"/>
    <w:rsid w:val="001C358A"/>
    <w:rsid w:val="001E6217"/>
    <w:rsid w:val="001F1578"/>
    <w:rsid w:val="001F1B0C"/>
    <w:rsid w:val="001F5E16"/>
    <w:rsid w:val="00217A07"/>
    <w:rsid w:val="00242BD2"/>
    <w:rsid w:val="002430B5"/>
    <w:rsid w:val="00255140"/>
    <w:rsid w:val="0026010A"/>
    <w:rsid w:val="002723CB"/>
    <w:rsid w:val="00293386"/>
    <w:rsid w:val="002B61C3"/>
    <w:rsid w:val="002C6596"/>
    <w:rsid w:val="002D6EC4"/>
    <w:rsid w:val="002F4A58"/>
    <w:rsid w:val="0030050B"/>
    <w:rsid w:val="00303213"/>
    <w:rsid w:val="00313F3A"/>
    <w:rsid w:val="00317B8E"/>
    <w:rsid w:val="00337445"/>
    <w:rsid w:val="00340899"/>
    <w:rsid w:val="003466F5"/>
    <w:rsid w:val="00364BEE"/>
    <w:rsid w:val="003738F0"/>
    <w:rsid w:val="00390B39"/>
    <w:rsid w:val="00393702"/>
    <w:rsid w:val="0039473F"/>
    <w:rsid w:val="003A2D07"/>
    <w:rsid w:val="003B0166"/>
    <w:rsid w:val="003D344E"/>
    <w:rsid w:val="003D4111"/>
    <w:rsid w:val="003D624D"/>
    <w:rsid w:val="003D67DB"/>
    <w:rsid w:val="003E51AF"/>
    <w:rsid w:val="003F623B"/>
    <w:rsid w:val="00406D3D"/>
    <w:rsid w:val="00407B9F"/>
    <w:rsid w:val="004159E8"/>
    <w:rsid w:val="004235E5"/>
    <w:rsid w:val="00430F33"/>
    <w:rsid w:val="00431E87"/>
    <w:rsid w:val="004349DA"/>
    <w:rsid w:val="0043566B"/>
    <w:rsid w:val="004464CD"/>
    <w:rsid w:val="00453704"/>
    <w:rsid w:val="00481706"/>
    <w:rsid w:val="004824E0"/>
    <w:rsid w:val="00482AC0"/>
    <w:rsid w:val="00483D0B"/>
    <w:rsid w:val="00483EFD"/>
    <w:rsid w:val="00492502"/>
    <w:rsid w:val="004A1DFE"/>
    <w:rsid w:val="004D3D35"/>
    <w:rsid w:val="004E51FE"/>
    <w:rsid w:val="004F22A9"/>
    <w:rsid w:val="004F537E"/>
    <w:rsid w:val="005028A3"/>
    <w:rsid w:val="00511D9A"/>
    <w:rsid w:val="00513311"/>
    <w:rsid w:val="00531926"/>
    <w:rsid w:val="00563C7C"/>
    <w:rsid w:val="0056603B"/>
    <w:rsid w:val="00576D54"/>
    <w:rsid w:val="00577CAE"/>
    <w:rsid w:val="00591FCB"/>
    <w:rsid w:val="005B0AC9"/>
    <w:rsid w:val="005C062E"/>
    <w:rsid w:val="005E1084"/>
    <w:rsid w:val="005F72ED"/>
    <w:rsid w:val="00601794"/>
    <w:rsid w:val="006117FE"/>
    <w:rsid w:val="006123C3"/>
    <w:rsid w:val="00612D02"/>
    <w:rsid w:val="006411BD"/>
    <w:rsid w:val="006713BA"/>
    <w:rsid w:val="00677E66"/>
    <w:rsid w:val="006A7E12"/>
    <w:rsid w:val="006C1291"/>
    <w:rsid w:val="006C3331"/>
    <w:rsid w:val="00700B2C"/>
    <w:rsid w:val="00700E8F"/>
    <w:rsid w:val="007022E9"/>
    <w:rsid w:val="00704B45"/>
    <w:rsid w:val="0071061E"/>
    <w:rsid w:val="007205EC"/>
    <w:rsid w:val="00723735"/>
    <w:rsid w:val="00734473"/>
    <w:rsid w:val="007442C9"/>
    <w:rsid w:val="00746C8A"/>
    <w:rsid w:val="00754E52"/>
    <w:rsid w:val="00764C13"/>
    <w:rsid w:val="007871C8"/>
    <w:rsid w:val="00787E99"/>
    <w:rsid w:val="00795634"/>
    <w:rsid w:val="007A75EE"/>
    <w:rsid w:val="007B19B7"/>
    <w:rsid w:val="007C5825"/>
    <w:rsid w:val="007D1B28"/>
    <w:rsid w:val="007E578F"/>
    <w:rsid w:val="007F64FD"/>
    <w:rsid w:val="007F68B4"/>
    <w:rsid w:val="007F6DC1"/>
    <w:rsid w:val="008155C3"/>
    <w:rsid w:val="008407F0"/>
    <w:rsid w:val="008430D7"/>
    <w:rsid w:val="00843BB2"/>
    <w:rsid w:val="00847669"/>
    <w:rsid w:val="00860C38"/>
    <w:rsid w:val="0087366F"/>
    <w:rsid w:val="00883DE1"/>
    <w:rsid w:val="008852F3"/>
    <w:rsid w:val="008B0B79"/>
    <w:rsid w:val="008C2CAC"/>
    <w:rsid w:val="008E76C4"/>
    <w:rsid w:val="008F0009"/>
    <w:rsid w:val="00913479"/>
    <w:rsid w:val="00914A1B"/>
    <w:rsid w:val="00931F09"/>
    <w:rsid w:val="00951681"/>
    <w:rsid w:val="00970114"/>
    <w:rsid w:val="00977100"/>
    <w:rsid w:val="009C0447"/>
    <w:rsid w:val="009E0045"/>
    <w:rsid w:val="009E5F91"/>
    <w:rsid w:val="009F0EA8"/>
    <w:rsid w:val="009F56C4"/>
    <w:rsid w:val="009F7836"/>
    <w:rsid w:val="00A5279E"/>
    <w:rsid w:val="00A54502"/>
    <w:rsid w:val="00A7536D"/>
    <w:rsid w:val="00A83348"/>
    <w:rsid w:val="00A86D62"/>
    <w:rsid w:val="00AA13D7"/>
    <w:rsid w:val="00AA58C0"/>
    <w:rsid w:val="00AC379B"/>
    <w:rsid w:val="00AF6407"/>
    <w:rsid w:val="00B02DDE"/>
    <w:rsid w:val="00B15C08"/>
    <w:rsid w:val="00B35C55"/>
    <w:rsid w:val="00B4476A"/>
    <w:rsid w:val="00B45618"/>
    <w:rsid w:val="00B578FB"/>
    <w:rsid w:val="00B60A6B"/>
    <w:rsid w:val="00B92831"/>
    <w:rsid w:val="00BA4715"/>
    <w:rsid w:val="00BB1663"/>
    <w:rsid w:val="00BB34BC"/>
    <w:rsid w:val="00BE1C94"/>
    <w:rsid w:val="00BE21CF"/>
    <w:rsid w:val="00C127E9"/>
    <w:rsid w:val="00C21D60"/>
    <w:rsid w:val="00C452B5"/>
    <w:rsid w:val="00C6093C"/>
    <w:rsid w:val="00C67F73"/>
    <w:rsid w:val="00CA04D9"/>
    <w:rsid w:val="00CA659B"/>
    <w:rsid w:val="00CC0C76"/>
    <w:rsid w:val="00CD0F7C"/>
    <w:rsid w:val="00CD3894"/>
    <w:rsid w:val="00CD4286"/>
    <w:rsid w:val="00CD470A"/>
    <w:rsid w:val="00D03FCF"/>
    <w:rsid w:val="00D32C3B"/>
    <w:rsid w:val="00D42C61"/>
    <w:rsid w:val="00D54AD5"/>
    <w:rsid w:val="00D57B5F"/>
    <w:rsid w:val="00D66B6C"/>
    <w:rsid w:val="00D67A1F"/>
    <w:rsid w:val="00D90B23"/>
    <w:rsid w:val="00DB51C3"/>
    <w:rsid w:val="00DC7290"/>
    <w:rsid w:val="00DD3DDF"/>
    <w:rsid w:val="00DF1ED5"/>
    <w:rsid w:val="00E157AA"/>
    <w:rsid w:val="00E25D79"/>
    <w:rsid w:val="00E42B90"/>
    <w:rsid w:val="00E52C99"/>
    <w:rsid w:val="00E76E5D"/>
    <w:rsid w:val="00E8478F"/>
    <w:rsid w:val="00E8662D"/>
    <w:rsid w:val="00EB5D03"/>
    <w:rsid w:val="00EC4DC3"/>
    <w:rsid w:val="00EC6C46"/>
    <w:rsid w:val="00ED3BA5"/>
    <w:rsid w:val="00EE1A8F"/>
    <w:rsid w:val="00EE2BE2"/>
    <w:rsid w:val="00EE5A2A"/>
    <w:rsid w:val="00EF1DF1"/>
    <w:rsid w:val="00EF263C"/>
    <w:rsid w:val="00F0741E"/>
    <w:rsid w:val="00F119DA"/>
    <w:rsid w:val="00F12B01"/>
    <w:rsid w:val="00F1396F"/>
    <w:rsid w:val="00F1528A"/>
    <w:rsid w:val="00F355C3"/>
    <w:rsid w:val="00F35849"/>
    <w:rsid w:val="00F52E1B"/>
    <w:rsid w:val="00F6637F"/>
    <w:rsid w:val="00F67E5F"/>
    <w:rsid w:val="00F937E2"/>
    <w:rsid w:val="00FA7E0F"/>
    <w:rsid w:val="00FB6652"/>
    <w:rsid w:val="00FC5FC2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4D741-04C1-4E38-A7B3-D02AFC64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1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5514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UnitedWay">
    <w:name w:val="United Way"/>
    <w:basedOn w:val="Normal"/>
    <w:link w:val="UnitedWayChar"/>
    <w:uiPriority w:val="99"/>
    <w:rsid w:val="00255140"/>
    <w:pPr>
      <w:pBdr>
        <w:bottom w:val="single" w:sz="8" w:space="4" w:color="4F81BD"/>
      </w:pBdr>
      <w:spacing w:after="300" w:line="240" w:lineRule="auto"/>
      <w:contextualSpacing/>
    </w:pPr>
    <w:rPr>
      <w:rFonts w:ascii="MetaBook-Roman" w:eastAsia="Times New Roman" w:hAnsi="MetaBook-Roman"/>
      <w:color w:val="17365D"/>
      <w:spacing w:val="5"/>
      <w:kern w:val="28"/>
      <w:sz w:val="52"/>
      <w:szCs w:val="52"/>
    </w:rPr>
  </w:style>
  <w:style w:type="paragraph" w:styleId="Title">
    <w:name w:val="Title"/>
    <w:basedOn w:val="Normal"/>
    <w:next w:val="UnitedWay"/>
    <w:link w:val="TitleChar"/>
    <w:uiPriority w:val="99"/>
    <w:qFormat/>
    <w:rsid w:val="002551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255140"/>
    <w:rPr>
      <w:rFonts w:ascii="Cambria" w:hAnsi="Cambria" w:cs="Times New Roman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UnitedWayChar">
    <w:name w:val="United Way Char"/>
    <w:link w:val="UnitedWay"/>
    <w:uiPriority w:val="99"/>
    <w:locked/>
    <w:rsid w:val="00255140"/>
    <w:rPr>
      <w:rFonts w:ascii="MetaBook-Roman" w:hAnsi="MetaBook-Roman" w:cs="Times New Roman"/>
      <w:color w:val="17365D"/>
      <w:spacing w:val="5"/>
      <w:kern w:val="28"/>
      <w:sz w:val="52"/>
      <w:szCs w:val="52"/>
      <w:lang w:val="en-US" w:eastAsia="en-US" w:bidi="ar-SA"/>
    </w:rPr>
  </w:style>
  <w:style w:type="paragraph" w:customStyle="1" w:styleId="UnitedWay1">
    <w:name w:val="United Way 1"/>
    <w:basedOn w:val="Heading1"/>
    <w:link w:val="UnitedWay1Char"/>
    <w:uiPriority w:val="99"/>
    <w:rsid w:val="00255140"/>
    <w:rPr>
      <w:rFonts w:ascii="MetaBook-Roman" w:hAnsi="MetaBook-Roman"/>
    </w:rPr>
  </w:style>
  <w:style w:type="character" w:customStyle="1" w:styleId="UnitedWay1Char">
    <w:name w:val="United Way 1 Char"/>
    <w:link w:val="UnitedWay1"/>
    <w:uiPriority w:val="99"/>
    <w:locked/>
    <w:rsid w:val="00255140"/>
    <w:rPr>
      <w:rFonts w:ascii="MetaBook-Roman" w:hAnsi="MetaBook-Roman" w:cs="Times New Roman"/>
      <w:b/>
      <w:bCs/>
      <w:color w:val="365F91"/>
      <w:sz w:val="28"/>
      <w:szCs w:val="28"/>
    </w:rPr>
  </w:style>
  <w:style w:type="paragraph" w:customStyle="1" w:styleId="UnitedWaytext">
    <w:name w:val="United Way text"/>
    <w:basedOn w:val="Normal"/>
    <w:link w:val="UnitedWaytextChar"/>
    <w:uiPriority w:val="99"/>
    <w:rsid w:val="00255140"/>
    <w:rPr>
      <w:rFonts w:ascii="Arial" w:hAnsi="Arial" w:cs="Arial"/>
    </w:rPr>
  </w:style>
  <w:style w:type="character" w:customStyle="1" w:styleId="UnitedWaytextChar">
    <w:name w:val="United Way text Char"/>
    <w:link w:val="UnitedWaytext"/>
    <w:uiPriority w:val="99"/>
    <w:locked/>
    <w:rsid w:val="00255140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FC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5F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66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A17"/>
  </w:style>
  <w:style w:type="paragraph" w:styleId="Footer">
    <w:name w:val="footer"/>
    <w:basedOn w:val="Normal"/>
    <w:link w:val="FooterChar"/>
    <w:uiPriority w:val="99"/>
    <w:unhideWhenUsed/>
    <w:rsid w:val="00064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A17"/>
  </w:style>
  <w:style w:type="table" w:styleId="TableGrid">
    <w:name w:val="Table Grid"/>
    <w:basedOn w:val="TableNormal"/>
    <w:locked/>
    <w:rsid w:val="000A5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ediumGrid2">
    <w:name w:val="Medium Grid 2"/>
    <w:uiPriority w:val="1"/>
    <w:qFormat/>
    <w:rsid w:val="00F12B01"/>
    <w:rPr>
      <w:sz w:val="22"/>
      <w:szCs w:val="22"/>
    </w:rPr>
  </w:style>
  <w:style w:type="character" w:styleId="Hyperlink">
    <w:name w:val="Hyperlink"/>
    <w:uiPriority w:val="99"/>
    <w:unhideWhenUsed/>
    <w:rsid w:val="003E51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E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Stephanie</cp:lastModifiedBy>
  <cp:revision>2</cp:revision>
  <cp:lastPrinted>2009-10-28T15:52:00Z</cp:lastPrinted>
  <dcterms:created xsi:type="dcterms:W3CDTF">2016-03-10T18:03:00Z</dcterms:created>
  <dcterms:modified xsi:type="dcterms:W3CDTF">2016-03-10T18:03:00Z</dcterms:modified>
</cp:coreProperties>
</file>